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5D608" w14:textId="29143207" w:rsidR="00D8334B" w:rsidRPr="00D9041E" w:rsidRDefault="00923685" w:rsidP="00D8334B">
      <w:pPr>
        <w:pStyle w:val="Rubrik1"/>
        <w:spacing w:line="480" w:lineRule="auto"/>
        <w:jc w:val="center"/>
      </w:pPr>
      <w:r>
        <w:t>Protokoll</w:t>
      </w:r>
      <w:r w:rsidR="00D8334B" w:rsidRPr="00D9041E">
        <w:t xml:space="preserve"> Styrelsemöte Klara ekonomiska förening</w:t>
      </w:r>
    </w:p>
    <w:p w14:paraId="66B0E2CC" w14:textId="034572C0" w:rsidR="003C627F" w:rsidRDefault="00CC47B0" w:rsidP="00BF0D90">
      <w:pPr>
        <w:spacing w:line="480" w:lineRule="auto"/>
        <w:ind w:left="360"/>
        <w:rPr>
          <w:rFonts w:ascii="Arial" w:hAnsi="Arial" w:cs="Arial"/>
          <w:i/>
        </w:rPr>
      </w:pPr>
      <w:r w:rsidRPr="00D9041E">
        <w:rPr>
          <w:rFonts w:ascii="Arial" w:hAnsi="Arial" w:cs="Arial"/>
          <w:b/>
        </w:rPr>
        <w:t>Datum</w:t>
      </w:r>
      <w:r w:rsidR="00D8334B" w:rsidRPr="00D9041E">
        <w:rPr>
          <w:rFonts w:ascii="Arial" w:hAnsi="Arial" w:cs="Arial"/>
          <w:b/>
        </w:rPr>
        <w:t>:</w:t>
      </w:r>
      <w:r w:rsidR="00156C6C" w:rsidRPr="00D9041E">
        <w:rPr>
          <w:rFonts w:ascii="Arial" w:hAnsi="Arial" w:cs="Arial"/>
        </w:rPr>
        <w:t xml:space="preserve"> </w:t>
      </w:r>
      <w:r w:rsidR="00927E9B">
        <w:rPr>
          <w:rFonts w:ascii="Arial" w:hAnsi="Arial" w:cs="Arial"/>
          <w:i/>
        </w:rPr>
        <w:t>202</w:t>
      </w:r>
      <w:r w:rsidR="000E6254">
        <w:rPr>
          <w:rFonts w:ascii="Arial" w:hAnsi="Arial" w:cs="Arial"/>
          <w:i/>
        </w:rPr>
        <w:t>1-02-0</w:t>
      </w:r>
      <w:r w:rsidR="00923685">
        <w:rPr>
          <w:rFonts w:ascii="Arial" w:hAnsi="Arial" w:cs="Arial"/>
          <w:i/>
        </w:rPr>
        <w:t>3</w:t>
      </w:r>
    </w:p>
    <w:p w14:paraId="2AF9898C" w14:textId="7C4FD2EA" w:rsidR="00A72FA8" w:rsidRPr="00D9041E" w:rsidRDefault="00A72FA8" w:rsidP="00BF0D90">
      <w:pPr>
        <w:spacing w:line="480" w:lineRule="auto"/>
        <w:ind w:left="360"/>
        <w:rPr>
          <w:rFonts w:ascii="Arial" w:hAnsi="Arial" w:cs="Arial"/>
        </w:rPr>
      </w:pPr>
      <w:r>
        <w:rPr>
          <w:rFonts w:ascii="Arial" w:hAnsi="Arial" w:cs="Arial"/>
          <w:b/>
        </w:rPr>
        <w:t xml:space="preserve">Tid: </w:t>
      </w:r>
      <w:r w:rsidR="000E6254">
        <w:rPr>
          <w:rFonts w:ascii="Arial" w:hAnsi="Arial" w:cs="Arial"/>
        </w:rPr>
        <w:t>09:30-16:00</w:t>
      </w:r>
      <w:r w:rsidR="008C1CE1">
        <w:rPr>
          <w:rFonts w:ascii="Arial" w:hAnsi="Arial" w:cs="Arial"/>
        </w:rPr>
        <w:t xml:space="preserve"> </w:t>
      </w:r>
    </w:p>
    <w:p w14:paraId="421E86BE" w14:textId="114C761B" w:rsidR="00785F3A" w:rsidRDefault="00D8334B" w:rsidP="00295F36">
      <w:pPr>
        <w:rPr>
          <w:rFonts w:ascii="Arial" w:hAnsi="Arial" w:cs="Arial"/>
          <w:color w:val="000000"/>
        </w:rPr>
      </w:pPr>
      <w:r w:rsidRPr="00D9041E">
        <w:rPr>
          <w:rFonts w:ascii="Arial" w:hAnsi="Arial" w:cs="Arial"/>
          <w:b/>
        </w:rPr>
        <w:t>Plats:</w:t>
      </w:r>
      <w:r w:rsidRPr="00D9041E">
        <w:rPr>
          <w:rFonts w:ascii="Arial" w:hAnsi="Arial" w:cs="Arial"/>
        </w:rPr>
        <w:t xml:space="preserve">  </w:t>
      </w:r>
      <w:r w:rsidR="00F47C33">
        <w:rPr>
          <w:rFonts w:ascii="Arial" w:hAnsi="Arial" w:cs="Arial"/>
        </w:rPr>
        <w:t>SKYPE</w:t>
      </w:r>
      <w:r w:rsidR="00923685">
        <w:rPr>
          <w:rFonts w:ascii="Arial" w:hAnsi="Arial" w:cs="Arial"/>
        </w:rPr>
        <w:br/>
      </w:r>
      <w:r w:rsidR="00923685">
        <w:rPr>
          <w:rFonts w:ascii="Arial" w:hAnsi="Arial" w:cs="Arial"/>
        </w:rPr>
        <w:tab/>
        <w:t xml:space="preserve">Närvarande: Anders Bolmstedt, Leif Svanblom, Frida Wahlund, Charlotte Parsland, Magnus Strand, Lotta Emanuelsson </w:t>
      </w:r>
    </w:p>
    <w:p w14:paraId="2823FA6C" w14:textId="77777777" w:rsidR="005A7CA0" w:rsidRPr="00D9041E" w:rsidRDefault="005A7CA0" w:rsidP="00785F3A">
      <w:pPr>
        <w:rPr>
          <w:rFonts w:ascii="Arial" w:hAnsi="Arial" w:cs="Arial"/>
        </w:rPr>
      </w:pPr>
    </w:p>
    <w:p w14:paraId="074ABB15" w14:textId="77777777" w:rsidR="00D8334B" w:rsidRDefault="009E0A8A" w:rsidP="00D8334B">
      <w:pPr>
        <w:numPr>
          <w:ilvl w:val="0"/>
          <w:numId w:val="1"/>
        </w:numPr>
        <w:spacing w:line="480" w:lineRule="auto"/>
        <w:rPr>
          <w:rFonts w:ascii="Arial" w:hAnsi="Arial" w:cs="Arial"/>
        </w:rPr>
      </w:pPr>
      <w:r w:rsidRPr="00D9041E">
        <w:rPr>
          <w:rFonts w:ascii="Arial" w:hAnsi="Arial" w:cs="Arial"/>
        </w:rPr>
        <w:t xml:space="preserve">Mötet </w:t>
      </w:r>
      <w:r w:rsidR="004E5C36" w:rsidRPr="00D9041E">
        <w:rPr>
          <w:rFonts w:ascii="Arial" w:hAnsi="Arial" w:cs="Arial"/>
        </w:rPr>
        <w:t>öppnas</w:t>
      </w:r>
      <w:r w:rsidR="009F23F1">
        <w:rPr>
          <w:rFonts w:ascii="Arial" w:hAnsi="Arial" w:cs="Arial"/>
        </w:rPr>
        <w:t xml:space="preserve"> </w:t>
      </w:r>
    </w:p>
    <w:p w14:paraId="58F7D0CC" w14:textId="41CC0118" w:rsidR="0091260D" w:rsidRDefault="0091260D" w:rsidP="00D8334B">
      <w:pPr>
        <w:numPr>
          <w:ilvl w:val="0"/>
          <w:numId w:val="1"/>
        </w:numPr>
        <w:spacing w:line="480" w:lineRule="auto"/>
        <w:rPr>
          <w:rFonts w:ascii="Arial" w:hAnsi="Arial" w:cs="Arial"/>
        </w:rPr>
      </w:pPr>
      <w:r w:rsidRPr="00D9041E">
        <w:rPr>
          <w:rFonts w:ascii="Arial" w:hAnsi="Arial" w:cs="Arial"/>
        </w:rPr>
        <w:t>Godkännande av dagordning</w:t>
      </w:r>
      <w:r w:rsidR="00295F36">
        <w:rPr>
          <w:rFonts w:ascii="Arial" w:hAnsi="Arial" w:cs="Arial"/>
        </w:rPr>
        <w:br/>
        <w:t>- Dagordningen godkänns</w:t>
      </w:r>
    </w:p>
    <w:p w14:paraId="56521CDD" w14:textId="1B6D7034" w:rsidR="00295F36" w:rsidRDefault="00D8334B" w:rsidP="00295F36">
      <w:pPr>
        <w:numPr>
          <w:ilvl w:val="0"/>
          <w:numId w:val="1"/>
        </w:numPr>
        <w:spacing w:line="480" w:lineRule="auto"/>
        <w:rPr>
          <w:rFonts w:ascii="Arial" w:hAnsi="Arial" w:cs="Arial"/>
        </w:rPr>
      </w:pPr>
      <w:r w:rsidRPr="00D9041E">
        <w:rPr>
          <w:rFonts w:ascii="Arial" w:hAnsi="Arial" w:cs="Arial"/>
        </w:rPr>
        <w:t>Föregående protokoll</w:t>
      </w:r>
      <w:r w:rsidR="00295F36">
        <w:rPr>
          <w:rFonts w:ascii="Arial" w:hAnsi="Arial" w:cs="Arial"/>
        </w:rPr>
        <w:br/>
        <w:t xml:space="preserve">- Godkännande utan underskrift av protokoll. Ett ok via mail som bifogas protokollet ses som tillräckligt. </w:t>
      </w:r>
      <w:r w:rsidR="00295F36">
        <w:rPr>
          <w:rFonts w:ascii="Arial" w:hAnsi="Arial" w:cs="Arial"/>
        </w:rPr>
        <w:br/>
      </w:r>
      <w:r w:rsidR="00D934A1">
        <w:rPr>
          <w:rFonts w:ascii="Arial" w:hAnsi="Arial" w:cs="Arial"/>
        </w:rPr>
        <w:t xml:space="preserve">- Granskning och instruktioner på hemsidan, </w:t>
      </w:r>
      <w:r w:rsidR="00D934A1" w:rsidRPr="00D934A1">
        <w:rPr>
          <w:rFonts w:ascii="Arial" w:hAnsi="Arial" w:cs="Arial"/>
          <w:b/>
          <w:bCs/>
        </w:rPr>
        <w:t>Leif</w:t>
      </w:r>
      <w:r w:rsidR="00D934A1">
        <w:rPr>
          <w:rFonts w:ascii="Arial" w:hAnsi="Arial" w:cs="Arial"/>
        </w:rPr>
        <w:t xml:space="preserve"> uppdaterar dessa. </w:t>
      </w:r>
      <w:r w:rsidR="00D934A1">
        <w:rPr>
          <w:rFonts w:ascii="Arial" w:hAnsi="Arial" w:cs="Arial"/>
        </w:rPr>
        <w:br/>
        <w:t xml:space="preserve">- Kontaktpersoner, kontaktuppgifter och ta bort aktiviteter står kvar på hemsidan som ska åtgärdas/tas bort. </w:t>
      </w:r>
    </w:p>
    <w:p w14:paraId="18237580" w14:textId="5C8C1C33" w:rsidR="001D5EBA" w:rsidRDefault="001D5EBA" w:rsidP="009C60CF">
      <w:pPr>
        <w:pStyle w:val="Liststycke"/>
        <w:numPr>
          <w:ilvl w:val="0"/>
          <w:numId w:val="11"/>
        </w:numPr>
        <w:spacing w:line="480" w:lineRule="auto"/>
        <w:rPr>
          <w:rFonts w:ascii="Arial" w:hAnsi="Arial" w:cs="Arial"/>
        </w:rPr>
      </w:pPr>
      <w:r w:rsidRPr="009C60CF">
        <w:rPr>
          <w:rFonts w:ascii="Arial" w:hAnsi="Arial" w:cs="Arial"/>
        </w:rPr>
        <w:t>2002</w:t>
      </w:r>
      <w:r w:rsidR="009C60CF" w:rsidRPr="009C60CF">
        <w:rPr>
          <w:rFonts w:ascii="Arial" w:hAnsi="Arial" w:cs="Arial"/>
        </w:rPr>
        <w:t>2</w:t>
      </w:r>
      <w:r w:rsidRPr="009C60CF">
        <w:rPr>
          <w:rFonts w:ascii="Arial" w:hAnsi="Arial" w:cs="Arial"/>
        </w:rPr>
        <w:t xml:space="preserve"> från förra mötet slås ihop </w:t>
      </w:r>
      <w:r w:rsidR="009C60CF" w:rsidRPr="009C60CF">
        <w:rPr>
          <w:rFonts w:ascii="Arial" w:hAnsi="Arial" w:cs="Arial"/>
        </w:rPr>
        <w:t xml:space="preserve">med 20004 då dessa påminner om varandra. </w:t>
      </w:r>
      <w:r w:rsidR="009C60CF" w:rsidRPr="009C60CF">
        <w:rPr>
          <w:rFonts w:ascii="Arial" w:hAnsi="Arial" w:cs="Arial"/>
          <w:b/>
          <w:bCs/>
        </w:rPr>
        <w:t>Frida</w:t>
      </w:r>
      <w:r w:rsidR="009C60CF" w:rsidRPr="009C60CF">
        <w:rPr>
          <w:rFonts w:ascii="Arial" w:hAnsi="Arial" w:cs="Arial"/>
        </w:rPr>
        <w:t xml:space="preserve"> formulerar ihop dessa. </w:t>
      </w:r>
    </w:p>
    <w:p w14:paraId="0622BC0E" w14:textId="0FD6B2C8" w:rsidR="009C60CF" w:rsidRDefault="009C60CF" w:rsidP="009C60CF">
      <w:pPr>
        <w:pStyle w:val="Liststycke"/>
        <w:numPr>
          <w:ilvl w:val="0"/>
          <w:numId w:val="11"/>
        </w:numPr>
        <w:spacing w:line="480" w:lineRule="auto"/>
        <w:rPr>
          <w:rFonts w:ascii="Arial" w:hAnsi="Arial" w:cs="Arial"/>
        </w:rPr>
      </w:pPr>
      <w:r>
        <w:rPr>
          <w:rFonts w:ascii="Arial" w:hAnsi="Arial" w:cs="Arial"/>
        </w:rPr>
        <w:t xml:space="preserve">Produkter som är gröna men inte har fått nya SDB på 5-7 år. Dessa bör ”taggas” på något sätt för att uppmärksamma på att dessa ev kan vara inaktuella. </w:t>
      </w:r>
      <w:r w:rsidRPr="007E7886">
        <w:rPr>
          <w:rFonts w:ascii="Arial" w:hAnsi="Arial" w:cs="Arial"/>
          <w:b/>
          <w:bCs/>
        </w:rPr>
        <w:t>Granskningsgruppen</w:t>
      </w:r>
      <w:r>
        <w:rPr>
          <w:rFonts w:ascii="Arial" w:hAnsi="Arial" w:cs="Arial"/>
        </w:rPr>
        <w:t xml:space="preserve"> får i uppgift att kolla närmare på detta. </w:t>
      </w:r>
    </w:p>
    <w:p w14:paraId="3A9557A2" w14:textId="6A49C696" w:rsidR="009C60CF" w:rsidRDefault="009C60CF" w:rsidP="009C60CF">
      <w:pPr>
        <w:pStyle w:val="Liststycke"/>
        <w:numPr>
          <w:ilvl w:val="0"/>
          <w:numId w:val="11"/>
        </w:numPr>
        <w:spacing w:line="480" w:lineRule="auto"/>
        <w:rPr>
          <w:rFonts w:ascii="Arial" w:hAnsi="Arial" w:cs="Arial"/>
        </w:rPr>
      </w:pPr>
      <w:r>
        <w:rPr>
          <w:rFonts w:ascii="Arial" w:hAnsi="Arial" w:cs="Arial"/>
        </w:rPr>
        <w:t xml:space="preserve">Lathund för inventeringsverktyget borde ligga som </w:t>
      </w:r>
      <w:r w:rsidR="007E7886">
        <w:rPr>
          <w:rFonts w:ascii="Arial" w:hAnsi="Arial" w:cs="Arial"/>
        </w:rPr>
        <w:t xml:space="preserve">länk i inventeringsläge samt länk till manual RB i riskbedömningsmodulen. </w:t>
      </w:r>
    </w:p>
    <w:p w14:paraId="20F9F8F2" w14:textId="5A97D3C0" w:rsidR="009C60CF" w:rsidRDefault="009C60CF" w:rsidP="009C60CF">
      <w:pPr>
        <w:pStyle w:val="Liststycke"/>
        <w:numPr>
          <w:ilvl w:val="0"/>
          <w:numId w:val="11"/>
        </w:numPr>
        <w:spacing w:line="480" w:lineRule="auto"/>
        <w:rPr>
          <w:rFonts w:ascii="Arial" w:hAnsi="Arial" w:cs="Arial"/>
        </w:rPr>
      </w:pPr>
      <w:r>
        <w:rPr>
          <w:rFonts w:ascii="Arial" w:hAnsi="Arial" w:cs="Arial"/>
        </w:rPr>
        <w:t xml:space="preserve">Utbildningar, Använda BuddyPress </w:t>
      </w:r>
      <w:r w:rsidR="00096A1A">
        <w:rPr>
          <w:rFonts w:ascii="Arial" w:hAnsi="Arial" w:cs="Arial"/>
        </w:rPr>
        <w:t xml:space="preserve">som en FAQ? </w:t>
      </w:r>
      <w:r w:rsidR="00096A1A" w:rsidRPr="007E7886">
        <w:rPr>
          <w:rFonts w:ascii="Arial" w:hAnsi="Arial" w:cs="Arial"/>
          <w:b/>
          <w:bCs/>
        </w:rPr>
        <w:t>Charlotte</w:t>
      </w:r>
      <w:r w:rsidR="00096A1A">
        <w:rPr>
          <w:rFonts w:ascii="Arial" w:hAnsi="Arial" w:cs="Arial"/>
        </w:rPr>
        <w:t xml:space="preserve"> kollar vidare på detta efter att vi vet mer om hur vi ska använda One.com</w:t>
      </w:r>
    </w:p>
    <w:p w14:paraId="0DA34BD6" w14:textId="2F77F7EF" w:rsidR="00096A1A" w:rsidRDefault="00096A1A" w:rsidP="009C60CF">
      <w:pPr>
        <w:pStyle w:val="Liststycke"/>
        <w:numPr>
          <w:ilvl w:val="0"/>
          <w:numId w:val="11"/>
        </w:numPr>
        <w:spacing w:line="480" w:lineRule="auto"/>
        <w:rPr>
          <w:rFonts w:ascii="Arial" w:hAnsi="Arial" w:cs="Arial"/>
        </w:rPr>
      </w:pPr>
      <w:r>
        <w:rPr>
          <w:rFonts w:ascii="Arial" w:hAnsi="Arial" w:cs="Arial"/>
        </w:rPr>
        <w:lastRenderedPageBreak/>
        <w:t>Felanmälan på granskningsverktyget. BA/GG har samlat ihop en del avvikelser, har svaren från EO kommit på samtliga avvikelser?</w:t>
      </w:r>
      <w:r w:rsidR="007E7886">
        <w:rPr>
          <w:rFonts w:ascii="Arial" w:hAnsi="Arial" w:cs="Arial"/>
        </w:rPr>
        <w:t xml:space="preserve"> </w:t>
      </w:r>
      <w:r w:rsidR="00547938" w:rsidRPr="00547938">
        <w:rPr>
          <w:rFonts w:ascii="Arial" w:hAnsi="Arial" w:cs="Arial"/>
          <w:b/>
          <w:bCs/>
        </w:rPr>
        <w:t>Anders</w:t>
      </w:r>
      <w:r w:rsidR="00547938">
        <w:rPr>
          <w:rFonts w:ascii="Arial" w:hAnsi="Arial" w:cs="Arial"/>
        </w:rPr>
        <w:t xml:space="preserve"> kollar med EO vilka avvikelser det gällde samt svaren på dessa. </w:t>
      </w:r>
    </w:p>
    <w:p w14:paraId="54336137" w14:textId="000EFBAD" w:rsidR="00096A1A" w:rsidRPr="009C60CF" w:rsidRDefault="00096A1A" w:rsidP="009C60CF">
      <w:pPr>
        <w:pStyle w:val="Liststycke"/>
        <w:numPr>
          <w:ilvl w:val="0"/>
          <w:numId w:val="11"/>
        </w:numPr>
        <w:spacing w:line="480" w:lineRule="auto"/>
        <w:rPr>
          <w:rFonts w:ascii="Arial" w:hAnsi="Arial" w:cs="Arial"/>
        </w:rPr>
      </w:pPr>
      <w:r>
        <w:rPr>
          <w:rFonts w:ascii="Arial" w:hAnsi="Arial" w:cs="Arial"/>
        </w:rPr>
        <w:t xml:space="preserve">Digital inventeringsutbildning </w:t>
      </w:r>
      <w:r w:rsidR="00531AD7">
        <w:rPr>
          <w:rFonts w:ascii="Arial" w:hAnsi="Arial" w:cs="Arial"/>
        </w:rPr>
        <w:t xml:space="preserve">från EO. Be att få en genomgång från EO/Björn på denna för att se om det skulle kunna vara ett alt för KEF att köpa in. </w:t>
      </w:r>
      <w:r w:rsidR="00547938" w:rsidRPr="00547938">
        <w:rPr>
          <w:rFonts w:ascii="Arial" w:hAnsi="Arial" w:cs="Arial"/>
          <w:b/>
          <w:bCs/>
        </w:rPr>
        <w:t>Anders</w:t>
      </w:r>
      <w:r w:rsidR="00547938">
        <w:rPr>
          <w:rFonts w:ascii="Arial" w:hAnsi="Arial" w:cs="Arial"/>
        </w:rPr>
        <w:t xml:space="preserve"> kollar detta. </w:t>
      </w:r>
    </w:p>
    <w:p w14:paraId="6A299463" w14:textId="6E76509F" w:rsidR="00894788" w:rsidRDefault="000E6254" w:rsidP="00D8334B">
      <w:pPr>
        <w:numPr>
          <w:ilvl w:val="0"/>
          <w:numId w:val="1"/>
        </w:numPr>
        <w:spacing w:line="480" w:lineRule="auto"/>
        <w:rPr>
          <w:rFonts w:ascii="Arial" w:hAnsi="Arial" w:cs="Arial"/>
        </w:rPr>
      </w:pPr>
      <w:r>
        <w:rPr>
          <w:rFonts w:ascii="Arial" w:hAnsi="Arial" w:cs="Arial"/>
        </w:rPr>
        <w:t>Onecom</w:t>
      </w:r>
      <w:r w:rsidR="00D934A1">
        <w:rPr>
          <w:rFonts w:ascii="Arial" w:hAnsi="Arial" w:cs="Arial"/>
        </w:rPr>
        <w:br/>
        <w:t xml:space="preserve">- Samarbetsyta One.com, </w:t>
      </w:r>
      <w:r w:rsidR="00D934A1" w:rsidRPr="00D934A1">
        <w:rPr>
          <w:rFonts w:ascii="Arial" w:hAnsi="Arial" w:cs="Arial"/>
          <w:b/>
          <w:bCs/>
        </w:rPr>
        <w:t>Charlotte</w:t>
      </w:r>
      <w:r w:rsidR="00D934A1">
        <w:rPr>
          <w:rFonts w:ascii="Arial" w:hAnsi="Arial" w:cs="Arial"/>
        </w:rPr>
        <w:t xml:space="preserve"> kollar vidare på detta med bla kostnader. </w:t>
      </w:r>
      <w:r w:rsidR="00376BEB">
        <w:rPr>
          <w:rFonts w:ascii="Arial" w:hAnsi="Arial" w:cs="Arial"/>
        </w:rPr>
        <w:t xml:space="preserve">Charlotte skickar underlag för underskrift till Anders. </w:t>
      </w:r>
    </w:p>
    <w:p w14:paraId="582E93A6" w14:textId="77777777" w:rsidR="00E82504" w:rsidRDefault="00E82504" w:rsidP="00E82504">
      <w:pPr>
        <w:numPr>
          <w:ilvl w:val="0"/>
          <w:numId w:val="1"/>
        </w:numPr>
        <w:spacing w:line="480" w:lineRule="auto"/>
        <w:rPr>
          <w:rFonts w:ascii="Arial" w:hAnsi="Arial" w:cs="Arial"/>
        </w:rPr>
      </w:pPr>
      <w:r w:rsidRPr="00D9041E">
        <w:rPr>
          <w:rFonts w:ascii="Arial" w:hAnsi="Arial" w:cs="Arial"/>
        </w:rPr>
        <w:t>Ekonomi KEF</w:t>
      </w:r>
    </w:p>
    <w:p w14:paraId="0DE3208C" w14:textId="7F729BF3" w:rsidR="00EE6F62" w:rsidRDefault="00EE6F62" w:rsidP="00EE6F62">
      <w:pPr>
        <w:numPr>
          <w:ilvl w:val="1"/>
          <w:numId w:val="1"/>
        </w:numPr>
        <w:spacing w:line="480" w:lineRule="auto"/>
        <w:rPr>
          <w:rFonts w:ascii="Arial" w:hAnsi="Arial" w:cs="Arial"/>
        </w:rPr>
      </w:pPr>
      <w:r>
        <w:rPr>
          <w:rFonts w:ascii="Arial" w:hAnsi="Arial" w:cs="Arial"/>
        </w:rPr>
        <w:t>Ekonomistatus</w:t>
      </w:r>
      <w:r w:rsidR="00376BEB">
        <w:rPr>
          <w:rFonts w:ascii="Arial" w:hAnsi="Arial" w:cs="Arial"/>
        </w:rPr>
        <w:t xml:space="preserve"> – Problem med beställningar då dessa inte är underskrivna. 202003S och 202004S är beställningar som vi behöver lägga nu för att komma in på förra årets budget. </w:t>
      </w:r>
      <w:r w:rsidR="00376BEB" w:rsidRPr="00376BEB">
        <w:rPr>
          <w:rFonts w:ascii="Arial" w:hAnsi="Arial" w:cs="Arial"/>
          <w:b/>
          <w:bCs/>
        </w:rPr>
        <w:t>Anders</w:t>
      </w:r>
      <w:r w:rsidR="00376BEB">
        <w:rPr>
          <w:rFonts w:ascii="Arial" w:hAnsi="Arial" w:cs="Arial"/>
        </w:rPr>
        <w:t xml:space="preserve"> och </w:t>
      </w:r>
      <w:r w:rsidR="00376BEB" w:rsidRPr="00376BEB">
        <w:rPr>
          <w:rFonts w:ascii="Arial" w:hAnsi="Arial" w:cs="Arial"/>
          <w:b/>
          <w:bCs/>
        </w:rPr>
        <w:t>Magnus</w:t>
      </w:r>
      <w:r w:rsidR="00376BEB">
        <w:rPr>
          <w:rFonts w:ascii="Arial" w:hAnsi="Arial" w:cs="Arial"/>
        </w:rPr>
        <w:t xml:space="preserve"> ordnar detta. </w:t>
      </w:r>
      <w:r w:rsidR="00376BEB">
        <w:rPr>
          <w:rFonts w:ascii="Arial" w:hAnsi="Arial" w:cs="Arial"/>
        </w:rPr>
        <w:br/>
        <w:t xml:space="preserve">Fakturorna ska ut för året. </w:t>
      </w:r>
      <w:r w:rsidR="00376BEB" w:rsidRPr="00547938">
        <w:rPr>
          <w:rFonts w:ascii="Arial" w:hAnsi="Arial" w:cs="Arial"/>
          <w:b/>
          <w:bCs/>
        </w:rPr>
        <w:t>Magnus</w:t>
      </w:r>
      <w:r w:rsidR="00376BEB">
        <w:rPr>
          <w:rFonts w:ascii="Arial" w:hAnsi="Arial" w:cs="Arial"/>
        </w:rPr>
        <w:t xml:space="preserve"> ordnar detta. </w:t>
      </w:r>
    </w:p>
    <w:p w14:paraId="086C7B99" w14:textId="7A39D54A" w:rsidR="00D934A1" w:rsidRDefault="00D934A1" w:rsidP="00EE6F62">
      <w:pPr>
        <w:numPr>
          <w:ilvl w:val="1"/>
          <w:numId w:val="1"/>
        </w:numPr>
        <w:spacing w:line="480" w:lineRule="auto"/>
        <w:rPr>
          <w:rFonts w:ascii="Arial" w:hAnsi="Arial" w:cs="Arial"/>
        </w:rPr>
      </w:pPr>
      <w:r>
        <w:rPr>
          <w:rFonts w:ascii="Arial" w:hAnsi="Arial" w:cs="Arial"/>
        </w:rPr>
        <w:t xml:space="preserve">Vad som ingår i supporten från EO </w:t>
      </w:r>
      <w:r w:rsidR="001D5EBA">
        <w:rPr>
          <w:rFonts w:ascii="Arial" w:hAnsi="Arial" w:cs="Arial"/>
        </w:rPr>
        <w:t>–</w:t>
      </w:r>
      <w:r>
        <w:rPr>
          <w:rFonts w:ascii="Arial" w:hAnsi="Arial" w:cs="Arial"/>
        </w:rPr>
        <w:t xml:space="preserve"> </w:t>
      </w:r>
      <w:r w:rsidR="001D5EBA">
        <w:rPr>
          <w:rFonts w:ascii="Arial" w:hAnsi="Arial" w:cs="Arial"/>
        </w:rPr>
        <w:t xml:space="preserve">Förtydligande önskas gällande listan Magnus fått av EO. </w:t>
      </w:r>
    </w:p>
    <w:p w14:paraId="5D645B25" w14:textId="77777777" w:rsidR="00250920" w:rsidRPr="00D9041E" w:rsidRDefault="009B0957" w:rsidP="007C3AA4">
      <w:pPr>
        <w:numPr>
          <w:ilvl w:val="0"/>
          <w:numId w:val="1"/>
        </w:numPr>
        <w:spacing w:line="480" w:lineRule="auto"/>
        <w:rPr>
          <w:rFonts w:ascii="Arial" w:hAnsi="Arial" w:cs="Arial"/>
          <w:u w:val="single"/>
        </w:rPr>
      </w:pPr>
      <w:r w:rsidRPr="00D9041E">
        <w:rPr>
          <w:rFonts w:ascii="Arial" w:hAnsi="Arial" w:cs="Arial"/>
          <w:u w:val="single"/>
        </w:rPr>
        <w:t>Systemet</w:t>
      </w:r>
      <w:r w:rsidR="00E82504" w:rsidRPr="00D9041E">
        <w:rPr>
          <w:rFonts w:ascii="Arial" w:hAnsi="Arial" w:cs="Arial"/>
          <w:u w:val="single"/>
        </w:rPr>
        <w:t>:</w:t>
      </w:r>
    </w:p>
    <w:p w14:paraId="6E0994CC" w14:textId="7DC289C6" w:rsidR="004A6C2A" w:rsidRDefault="004A6C2A" w:rsidP="00E82504">
      <w:pPr>
        <w:numPr>
          <w:ilvl w:val="1"/>
          <w:numId w:val="1"/>
        </w:numPr>
        <w:spacing w:line="480" w:lineRule="auto"/>
        <w:rPr>
          <w:rFonts w:ascii="Arial" w:hAnsi="Arial" w:cs="Arial"/>
        </w:rPr>
      </w:pPr>
      <w:r>
        <w:rPr>
          <w:rFonts w:ascii="Arial" w:hAnsi="Arial" w:cs="Arial"/>
        </w:rPr>
        <w:t>Rapport Systemutv</w:t>
      </w:r>
      <w:r w:rsidR="005F6C4E">
        <w:rPr>
          <w:rFonts w:ascii="Arial" w:hAnsi="Arial" w:cs="Arial"/>
        </w:rPr>
        <w:t>ecklingsgruppen</w:t>
      </w:r>
      <w:r w:rsidR="005E0B86">
        <w:rPr>
          <w:rFonts w:ascii="Arial" w:hAnsi="Arial" w:cs="Arial"/>
        </w:rPr>
        <w:br/>
        <w:t>Inga nya beställningar</w:t>
      </w:r>
    </w:p>
    <w:p w14:paraId="009E47B4" w14:textId="1D5F632A" w:rsidR="00D677F2" w:rsidRDefault="0077203A" w:rsidP="005D323B">
      <w:pPr>
        <w:numPr>
          <w:ilvl w:val="1"/>
          <w:numId w:val="1"/>
        </w:numPr>
        <w:spacing w:line="480" w:lineRule="auto"/>
        <w:rPr>
          <w:rFonts w:ascii="Arial" w:hAnsi="Arial" w:cs="Arial"/>
        </w:rPr>
      </w:pPr>
      <w:r w:rsidRPr="00D677F2">
        <w:rPr>
          <w:rFonts w:ascii="Arial" w:hAnsi="Arial" w:cs="Arial"/>
        </w:rPr>
        <w:t>Status beställda utvecklingar</w:t>
      </w:r>
      <w:r w:rsidR="007B6A21" w:rsidRPr="00D677F2">
        <w:rPr>
          <w:rFonts w:ascii="Arial" w:hAnsi="Arial" w:cs="Arial"/>
        </w:rPr>
        <w:t xml:space="preserve"> </w:t>
      </w:r>
      <w:r w:rsidR="005E0B86">
        <w:rPr>
          <w:rFonts w:ascii="Arial" w:hAnsi="Arial" w:cs="Arial"/>
        </w:rPr>
        <w:br/>
        <w:t xml:space="preserve">Status tas med EO. Ingen återkoppling har skett än. </w:t>
      </w:r>
    </w:p>
    <w:p w14:paraId="533185F4" w14:textId="7BDE5A80" w:rsidR="0007200D" w:rsidRDefault="0007200D" w:rsidP="005D323B">
      <w:pPr>
        <w:numPr>
          <w:ilvl w:val="1"/>
          <w:numId w:val="1"/>
        </w:numPr>
        <w:spacing w:line="480" w:lineRule="auto"/>
        <w:rPr>
          <w:rFonts w:ascii="Arial" w:hAnsi="Arial" w:cs="Arial"/>
        </w:rPr>
      </w:pPr>
      <w:r w:rsidRPr="00D677F2">
        <w:rPr>
          <w:rFonts w:ascii="Arial" w:hAnsi="Arial" w:cs="Arial"/>
        </w:rPr>
        <w:t>Nya beställningar</w:t>
      </w:r>
      <w:r w:rsidR="005E0B86">
        <w:rPr>
          <w:rFonts w:ascii="Arial" w:hAnsi="Arial" w:cs="Arial"/>
        </w:rPr>
        <w:br/>
      </w:r>
      <w:r w:rsidR="005E0B86">
        <w:rPr>
          <w:rFonts w:ascii="Arial" w:hAnsi="Arial" w:cs="Arial"/>
        </w:rPr>
        <w:br/>
      </w:r>
      <w:r w:rsidR="005E0B86">
        <w:rPr>
          <w:rFonts w:ascii="Arial" w:hAnsi="Arial" w:cs="Arial"/>
        </w:rPr>
        <w:lastRenderedPageBreak/>
        <w:t xml:space="preserve">2020-02S, Markering av produkter som är </w:t>
      </w:r>
      <w:r w:rsidR="00D25514">
        <w:rPr>
          <w:rFonts w:ascii="Arial" w:hAnsi="Arial" w:cs="Arial"/>
        </w:rPr>
        <w:t xml:space="preserve">importerade och </w:t>
      </w:r>
      <w:r w:rsidR="005E0B86">
        <w:rPr>
          <w:rFonts w:ascii="Arial" w:hAnsi="Arial" w:cs="Arial"/>
        </w:rPr>
        <w:t xml:space="preserve">anmälningspliktiga till Kemikalieinspektionen. </w:t>
      </w:r>
      <w:r w:rsidR="00547938" w:rsidRPr="00547938">
        <w:rPr>
          <w:rFonts w:ascii="Arial" w:hAnsi="Arial" w:cs="Arial"/>
          <w:b/>
          <w:bCs/>
        </w:rPr>
        <w:t>Anders</w:t>
      </w:r>
      <w:r w:rsidR="00547938">
        <w:rPr>
          <w:rFonts w:ascii="Arial" w:hAnsi="Arial" w:cs="Arial"/>
        </w:rPr>
        <w:t xml:space="preserve"> skickar till </w:t>
      </w:r>
      <w:r w:rsidR="00D25514" w:rsidRPr="00D25514">
        <w:rPr>
          <w:rFonts w:ascii="Arial" w:hAnsi="Arial" w:cs="Arial"/>
          <w:b/>
          <w:bCs/>
        </w:rPr>
        <w:t>SUG</w:t>
      </w:r>
      <w:r w:rsidR="00D25514">
        <w:rPr>
          <w:rFonts w:ascii="Arial" w:hAnsi="Arial" w:cs="Arial"/>
        </w:rPr>
        <w:t xml:space="preserve"> </w:t>
      </w:r>
      <w:r w:rsidR="00547938">
        <w:rPr>
          <w:rFonts w:ascii="Arial" w:hAnsi="Arial" w:cs="Arial"/>
        </w:rPr>
        <w:t xml:space="preserve">för att fråga om ev risker. </w:t>
      </w:r>
    </w:p>
    <w:p w14:paraId="2DECB902" w14:textId="77777777" w:rsidR="00D8334B" w:rsidRPr="00D9041E" w:rsidRDefault="00D8334B" w:rsidP="00D8334B">
      <w:pPr>
        <w:numPr>
          <w:ilvl w:val="0"/>
          <w:numId w:val="1"/>
        </w:numPr>
        <w:spacing w:line="480" w:lineRule="auto"/>
        <w:rPr>
          <w:rFonts w:ascii="Arial" w:hAnsi="Arial" w:cs="Arial"/>
          <w:u w:val="single"/>
        </w:rPr>
      </w:pPr>
      <w:r w:rsidRPr="00D9041E">
        <w:rPr>
          <w:rFonts w:ascii="Arial" w:hAnsi="Arial" w:cs="Arial"/>
          <w:u w:val="single"/>
        </w:rPr>
        <w:t>Databasen:</w:t>
      </w:r>
    </w:p>
    <w:p w14:paraId="6D825F16" w14:textId="22CFA860" w:rsidR="00CD3249" w:rsidRDefault="000E6254" w:rsidP="00CD3249">
      <w:pPr>
        <w:numPr>
          <w:ilvl w:val="1"/>
          <w:numId w:val="1"/>
        </w:numPr>
        <w:spacing w:line="480" w:lineRule="auto"/>
        <w:rPr>
          <w:rFonts w:ascii="Arial" w:hAnsi="Arial" w:cs="Arial"/>
        </w:rPr>
      </w:pPr>
      <w:r>
        <w:rPr>
          <w:rFonts w:ascii="Arial" w:hAnsi="Arial" w:cs="Arial"/>
        </w:rPr>
        <w:t>Cecilias avtal</w:t>
      </w:r>
      <w:r w:rsidR="00D25514">
        <w:rPr>
          <w:rFonts w:ascii="Arial" w:hAnsi="Arial" w:cs="Arial"/>
        </w:rPr>
        <w:br/>
        <w:t xml:space="preserve">Avtalet är klart. Det vore bra om vi kunde få in i avtalet att det följer SEB-index för prisökningarna för att inte behöva förhandla varje år. </w:t>
      </w:r>
      <w:r w:rsidR="00D25514" w:rsidRPr="00D25514">
        <w:rPr>
          <w:rFonts w:ascii="Arial" w:hAnsi="Arial" w:cs="Arial"/>
          <w:b/>
          <w:bCs/>
        </w:rPr>
        <w:t>Leif</w:t>
      </w:r>
      <w:r w:rsidR="00D25514">
        <w:rPr>
          <w:rFonts w:ascii="Arial" w:hAnsi="Arial" w:cs="Arial"/>
        </w:rPr>
        <w:t xml:space="preserve"> kollar hur detta kan utformas. </w:t>
      </w:r>
      <w:r w:rsidR="00D25514" w:rsidRPr="00547938">
        <w:rPr>
          <w:rFonts w:ascii="Arial" w:hAnsi="Arial" w:cs="Arial"/>
          <w:b/>
          <w:bCs/>
        </w:rPr>
        <w:t>Leif</w:t>
      </w:r>
      <w:r w:rsidR="00D25514">
        <w:rPr>
          <w:rFonts w:ascii="Arial" w:hAnsi="Arial" w:cs="Arial"/>
        </w:rPr>
        <w:t xml:space="preserve"> har bett Cecilia att logga vad hon får in för frågor under de närmaste månaderna. Dessa skulle vi kunna använda som underlag till en FAQ. </w:t>
      </w:r>
    </w:p>
    <w:p w14:paraId="3D86B545" w14:textId="2E78A628" w:rsidR="003C627F" w:rsidRDefault="003C627F" w:rsidP="00CD3249">
      <w:pPr>
        <w:numPr>
          <w:ilvl w:val="1"/>
          <w:numId w:val="1"/>
        </w:numPr>
        <w:spacing w:line="480" w:lineRule="auto"/>
        <w:rPr>
          <w:rFonts w:ascii="Arial" w:hAnsi="Arial" w:cs="Arial"/>
        </w:rPr>
      </w:pPr>
      <w:r>
        <w:rPr>
          <w:rFonts w:ascii="Arial" w:hAnsi="Arial" w:cs="Arial"/>
        </w:rPr>
        <w:t>Utbildningar</w:t>
      </w:r>
      <w:r w:rsidR="00547938">
        <w:rPr>
          <w:rFonts w:ascii="Arial" w:hAnsi="Arial" w:cs="Arial"/>
        </w:rPr>
        <w:t>/Granskardagar</w:t>
      </w:r>
      <w:r w:rsidR="00D25514">
        <w:rPr>
          <w:rFonts w:ascii="Arial" w:hAnsi="Arial" w:cs="Arial"/>
        </w:rPr>
        <w:br/>
        <w:t xml:space="preserve">En gulgranskare på våren och en på hösten </w:t>
      </w:r>
      <w:r w:rsidR="00954AAE">
        <w:rPr>
          <w:rFonts w:ascii="Arial" w:hAnsi="Arial" w:cs="Arial"/>
        </w:rPr>
        <w:t xml:space="preserve">samt en gröngranskare under året är ett minimum. En gulgranskare körs under våren på distans. Cecilia skickar ut förslag på tider under våren för gulgranskare. Gröngranskare planeras till hösten. </w:t>
      </w:r>
      <w:r w:rsidR="00954AAE">
        <w:rPr>
          <w:rFonts w:ascii="Arial" w:hAnsi="Arial" w:cs="Arial"/>
        </w:rPr>
        <w:br/>
        <w:t>Granskardagarna. Dessa tas preliminärt på distans</w:t>
      </w:r>
      <w:r w:rsidR="00547938">
        <w:rPr>
          <w:rFonts w:ascii="Arial" w:hAnsi="Arial" w:cs="Arial"/>
        </w:rPr>
        <w:t>, en vår och en höst</w:t>
      </w:r>
      <w:r w:rsidR="00954AAE">
        <w:rPr>
          <w:rFonts w:ascii="Arial" w:hAnsi="Arial" w:cs="Arial"/>
        </w:rPr>
        <w:t xml:space="preserve">. </w:t>
      </w:r>
      <w:r w:rsidR="00954AAE" w:rsidRPr="00547938">
        <w:rPr>
          <w:rFonts w:ascii="Arial" w:hAnsi="Arial" w:cs="Arial"/>
          <w:b/>
          <w:bCs/>
        </w:rPr>
        <w:t>Cecilia</w:t>
      </w:r>
      <w:r w:rsidR="00954AAE">
        <w:rPr>
          <w:rFonts w:ascii="Arial" w:hAnsi="Arial" w:cs="Arial"/>
        </w:rPr>
        <w:t xml:space="preserve"> skickar ut dagar för dessa. </w:t>
      </w:r>
    </w:p>
    <w:p w14:paraId="285F18D7" w14:textId="19E1219A" w:rsidR="00954AAE" w:rsidRDefault="00954AAE" w:rsidP="00CD3249">
      <w:pPr>
        <w:numPr>
          <w:ilvl w:val="1"/>
          <w:numId w:val="1"/>
        </w:numPr>
        <w:spacing w:line="480" w:lineRule="auto"/>
        <w:rPr>
          <w:rFonts w:ascii="Arial" w:hAnsi="Arial" w:cs="Arial"/>
        </w:rPr>
      </w:pPr>
      <w:r>
        <w:rPr>
          <w:rFonts w:ascii="Arial" w:hAnsi="Arial" w:cs="Arial"/>
        </w:rPr>
        <w:t xml:space="preserve">Frågor från senaste granskarmötet. </w:t>
      </w:r>
      <w:r w:rsidR="00F1374A">
        <w:rPr>
          <w:rFonts w:ascii="Arial" w:hAnsi="Arial" w:cs="Arial"/>
        </w:rPr>
        <w:br/>
        <w:t>Se Bilaga 1</w:t>
      </w:r>
      <w:r w:rsidR="00145299">
        <w:rPr>
          <w:rFonts w:ascii="Arial" w:hAnsi="Arial" w:cs="Arial"/>
        </w:rPr>
        <w:t>, längst ner i protokollet</w:t>
      </w:r>
    </w:p>
    <w:p w14:paraId="73E4EFA8" w14:textId="77777777" w:rsidR="00CD3249" w:rsidRDefault="0031418D" w:rsidP="00CD3249">
      <w:pPr>
        <w:numPr>
          <w:ilvl w:val="1"/>
          <w:numId w:val="1"/>
        </w:numPr>
        <w:spacing w:line="480" w:lineRule="auto"/>
        <w:rPr>
          <w:rFonts w:ascii="Arial" w:hAnsi="Arial" w:cs="Arial"/>
        </w:rPr>
      </w:pPr>
      <w:r>
        <w:rPr>
          <w:rFonts w:ascii="Arial" w:hAnsi="Arial" w:cs="Arial"/>
        </w:rPr>
        <w:t>Status:</w:t>
      </w:r>
    </w:p>
    <w:p w14:paraId="30CAE6D6" w14:textId="265D9C42" w:rsidR="00A62BA3" w:rsidRDefault="00A62BA3" w:rsidP="004A6C2A">
      <w:pPr>
        <w:numPr>
          <w:ilvl w:val="2"/>
          <w:numId w:val="1"/>
        </w:numPr>
        <w:spacing w:line="480" w:lineRule="auto"/>
        <w:rPr>
          <w:rFonts w:ascii="Arial" w:hAnsi="Arial" w:cs="Arial"/>
        </w:rPr>
      </w:pPr>
      <w:r>
        <w:rPr>
          <w:rFonts w:ascii="Arial" w:hAnsi="Arial" w:cs="Arial"/>
        </w:rPr>
        <w:t>Uppdrag BA</w:t>
      </w:r>
      <w:r w:rsidR="00231B39">
        <w:rPr>
          <w:rFonts w:ascii="Arial" w:hAnsi="Arial" w:cs="Arial"/>
        </w:rPr>
        <w:br/>
        <w:t xml:space="preserve">Cecilia har pågående uppdrag. </w:t>
      </w:r>
    </w:p>
    <w:p w14:paraId="70405A01" w14:textId="608C0394" w:rsidR="00231B39" w:rsidRPr="00231B39" w:rsidRDefault="00231B39" w:rsidP="00231B39">
      <w:pPr>
        <w:pStyle w:val="Liststycke"/>
        <w:numPr>
          <w:ilvl w:val="4"/>
          <w:numId w:val="1"/>
        </w:numPr>
        <w:spacing w:line="480" w:lineRule="auto"/>
        <w:rPr>
          <w:rFonts w:ascii="Arial" w:hAnsi="Arial" w:cs="Arial"/>
        </w:rPr>
      </w:pPr>
      <w:r>
        <w:rPr>
          <w:rFonts w:ascii="Arial" w:hAnsi="Arial" w:cs="Arial"/>
        </w:rPr>
        <w:t>2021-01 BA</w:t>
      </w:r>
      <w:r w:rsidR="009170CC">
        <w:rPr>
          <w:rFonts w:ascii="Arial" w:hAnsi="Arial" w:cs="Arial"/>
        </w:rPr>
        <w:t xml:space="preserve">, Gula produkter som inte har taggen engelska SDB. Förslag som nytt granskningsuppdrag till </w:t>
      </w:r>
      <w:r w:rsidR="009170CC">
        <w:rPr>
          <w:rFonts w:ascii="Arial" w:hAnsi="Arial" w:cs="Arial"/>
        </w:rPr>
        <w:lastRenderedPageBreak/>
        <w:t xml:space="preserve">BA när nuvarande uppdrag är avklarade. </w:t>
      </w:r>
      <w:r w:rsidR="00145299" w:rsidRPr="00145299">
        <w:rPr>
          <w:rFonts w:ascii="Arial" w:hAnsi="Arial" w:cs="Arial"/>
          <w:b/>
          <w:bCs/>
        </w:rPr>
        <w:t>Charlotte</w:t>
      </w:r>
      <w:r w:rsidR="00145299">
        <w:rPr>
          <w:rFonts w:ascii="Arial" w:hAnsi="Arial" w:cs="Arial"/>
        </w:rPr>
        <w:t xml:space="preserve"> skickar detta till Anders för underskrift och beställning</w:t>
      </w:r>
    </w:p>
    <w:p w14:paraId="73065B4F" w14:textId="3A0012EA" w:rsidR="00FB4A07" w:rsidRDefault="00A62BA3" w:rsidP="00FB4A07">
      <w:pPr>
        <w:numPr>
          <w:ilvl w:val="2"/>
          <w:numId w:val="1"/>
        </w:numPr>
        <w:spacing w:line="480" w:lineRule="auto"/>
        <w:rPr>
          <w:rFonts w:ascii="Arial" w:hAnsi="Arial" w:cs="Arial"/>
        </w:rPr>
      </w:pPr>
      <w:r>
        <w:rPr>
          <w:rFonts w:ascii="Arial" w:hAnsi="Arial" w:cs="Arial"/>
        </w:rPr>
        <w:t xml:space="preserve">Uppdrag </w:t>
      </w:r>
      <w:r w:rsidR="003D2BDD">
        <w:rPr>
          <w:rFonts w:ascii="Arial" w:hAnsi="Arial" w:cs="Arial"/>
        </w:rPr>
        <w:t>EO</w:t>
      </w:r>
      <w:r w:rsidR="003D2BDD">
        <w:rPr>
          <w:rFonts w:ascii="Arial" w:hAnsi="Arial" w:cs="Arial"/>
        </w:rPr>
        <w:br/>
        <w:t xml:space="preserve">Arbetar med 2020-09 EO, Gula produkter granskas till gröna.  </w:t>
      </w:r>
    </w:p>
    <w:p w14:paraId="05B8E830" w14:textId="3A714931" w:rsidR="008C1CE1" w:rsidRPr="003D2BDD" w:rsidRDefault="008C1CE1" w:rsidP="003D2BDD">
      <w:pPr>
        <w:numPr>
          <w:ilvl w:val="0"/>
          <w:numId w:val="1"/>
        </w:numPr>
        <w:spacing w:line="480" w:lineRule="auto"/>
        <w:rPr>
          <w:rFonts w:ascii="Arial" w:hAnsi="Arial" w:cs="Arial"/>
        </w:rPr>
      </w:pPr>
      <w:r>
        <w:rPr>
          <w:rFonts w:ascii="Arial" w:hAnsi="Arial" w:cs="Arial"/>
        </w:rPr>
        <w:t xml:space="preserve">Anders träffar EO </w:t>
      </w:r>
      <w:r w:rsidR="000E6254">
        <w:rPr>
          <w:rFonts w:ascii="Arial" w:hAnsi="Arial" w:cs="Arial"/>
        </w:rPr>
        <w:t>18/2</w:t>
      </w:r>
      <w:r>
        <w:rPr>
          <w:rFonts w:ascii="Arial" w:hAnsi="Arial" w:cs="Arial"/>
        </w:rPr>
        <w:t xml:space="preserve">. </w:t>
      </w:r>
      <w:r w:rsidR="003D2BDD">
        <w:rPr>
          <w:rFonts w:ascii="Arial" w:hAnsi="Arial" w:cs="Arial"/>
        </w:rPr>
        <w:br/>
        <w:t xml:space="preserve">* </w:t>
      </w:r>
      <w:r w:rsidR="00231B39">
        <w:rPr>
          <w:rFonts w:ascii="Arial" w:hAnsi="Arial" w:cs="Arial"/>
        </w:rPr>
        <w:t>Digital utbildning för inventerare.</w:t>
      </w:r>
      <w:r w:rsidR="003D2BDD">
        <w:rPr>
          <w:rFonts w:ascii="Arial" w:hAnsi="Arial" w:cs="Arial"/>
        </w:rPr>
        <w:br/>
        <w:t xml:space="preserve">* Hur de arbetar med databaser, flytta KLARA till CM samt synka mellan databaserna. </w:t>
      </w:r>
      <w:r w:rsidR="00231B39" w:rsidRPr="003D2BDD">
        <w:rPr>
          <w:rFonts w:ascii="Arial" w:hAnsi="Arial" w:cs="Arial"/>
        </w:rPr>
        <w:t xml:space="preserve"> </w:t>
      </w:r>
      <w:r w:rsidR="00145299">
        <w:rPr>
          <w:rFonts w:ascii="Arial" w:hAnsi="Arial" w:cs="Arial"/>
        </w:rPr>
        <w:br/>
        <w:t xml:space="preserve">* BA avvikelselista i granskningsvertyget. </w:t>
      </w:r>
    </w:p>
    <w:p w14:paraId="21B03156" w14:textId="60B1A7B0" w:rsidR="00D677F2" w:rsidRDefault="000E6254" w:rsidP="00D8334B">
      <w:pPr>
        <w:numPr>
          <w:ilvl w:val="0"/>
          <w:numId w:val="1"/>
        </w:numPr>
        <w:spacing w:line="480" w:lineRule="auto"/>
        <w:rPr>
          <w:rFonts w:ascii="Arial" w:hAnsi="Arial" w:cs="Arial"/>
        </w:rPr>
      </w:pPr>
      <w:r>
        <w:rPr>
          <w:rFonts w:ascii="Arial" w:hAnsi="Arial" w:cs="Arial"/>
        </w:rPr>
        <w:t xml:space="preserve">Årsmötesförberedelser. När? Vem skriver vad? </w:t>
      </w:r>
      <w:r w:rsidR="003D2BDD">
        <w:rPr>
          <w:rFonts w:ascii="Arial" w:hAnsi="Arial" w:cs="Arial"/>
        </w:rPr>
        <w:t>E</w:t>
      </w:r>
      <w:r>
        <w:rPr>
          <w:rFonts w:ascii="Arial" w:hAnsi="Arial" w:cs="Arial"/>
        </w:rPr>
        <w:t>tc</w:t>
      </w:r>
      <w:r w:rsidR="003D2BDD">
        <w:rPr>
          <w:rFonts w:ascii="Arial" w:hAnsi="Arial" w:cs="Arial"/>
        </w:rPr>
        <w:br/>
      </w:r>
      <w:r w:rsidR="009B77CC">
        <w:rPr>
          <w:rFonts w:ascii="Arial" w:hAnsi="Arial" w:cs="Arial"/>
        </w:rPr>
        <w:t>25 mars</w:t>
      </w:r>
      <w:r w:rsidR="00FD6BB3">
        <w:rPr>
          <w:rFonts w:ascii="Arial" w:hAnsi="Arial" w:cs="Arial"/>
        </w:rPr>
        <w:t>, årsstämma mellan</w:t>
      </w:r>
      <w:r w:rsidR="009B77CC">
        <w:rPr>
          <w:rFonts w:ascii="Arial" w:hAnsi="Arial" w:cs="Arial"/>
        </w:rPr>
        <w:t xml:space="preserve"> 9.30</w:t>
      </w:r>
      <w:r w:rsidR="00FD6BB3">
        <w:rPr>
          <w:rFonts w:ascii="Arial" w:hAnsi="Arial" w:cs="Arial"/>
        </w:rPr>
        <w:t xml:space="preserve"> – 11.30. EO bjuds in kl 13.00- 15.00, planen för sammanslagningen av KLARA och CM. Björn presentera utbildningen? </w:t>
      </w:r>
      <w:r w:rsidR="00FD6BB3" w:rsidRPr="00FD6BB3">
        <w:rPr>
          <w:rFonts w:ascii="Arial" w:hAnsi="Arial" w:cs="Arial"/>
          <w:b/>
          <w:bCs/>
        </w:rPr>
        <w:t>Anders</w:t>
      </w:r>
      <w:r w:rsidR="00FD6BB3">
        <w:rPr>
          <w:rFonts w:ascii="Arial" w:hAnsi="Arial" w:cs="Arial"/>
        </w:rPr>
        <w:t xml:space="preserve"> kollar med EO</w:t>
      </w:r>
    </w:p>
    <w:p w14:paraId="1A7AFC75" w14:textId="77777777" w:rsidR="0086401D" w:rsidRDefault="0086401D" w:rsidP="00D8334B">
      <w:pPr>
        <w:numPr>
          <w:ilvl w:val="0"/>
          <w:numId w:val="1"/>
        </w:numPr>
        <w:spacing w:line="480" w:lineRule="auto"/>
        <w:rPr>
          <w:rFonts w:ascii="Arial" w:hAnsi="Arial" w:cs="Arial"/>
        </w:rPr>
      </w:pPr>
    </w:p>
    <w:p w14:paraId="6B52A505" w14:textId="4C5804A4" w:rsidR="0086401D" w:rsidRPr="0086401D" w:rsidRDefault="0086401D" w:rsidP="0086401D">
      <w:pPr>
        <w:spacing w:line="480" w:lineRule="auto"/>
        <w:ind w:left="720"/>
        <w:rPr>
          <w:rFonts w:ascii="Arial" w:hAnsi="Arial" w:cs="Arial"/>
          <w:i/>
          <w:iCs/>
          <w:sz w:val="20"/>
          <w:szCs w:val="20"/>
        </w:rPr>
      </w:pPr>
      <w:r w:rsidRPr="0086401D">
        <w:rPr>
          <w:rFonts w:ascii="Arial" w:hAnsi="Arial" w:cs="Arial"/>
          <w:b/>
          <w:bCs/>
        </w:rPr>
        <w:t>Möte med EO</w:t>
      </w:r>
      <w:r>
        <w:rPr>
          <w:rFonts w:ascii="Arial" w:hAnsi="Arial" w:cs="Arial"/>
          <w:b/>
          <w:bCs/>
        </w:rPr>
        <w:br/>
      </w:r>
      <w:r>
        <w:rPr>
          <w:rFonts w:ascii="Arial" w:hAnsi="Arial" w:cs="Arial"/>
          <w:i/>
          <w:iCs/>
          <w:sz w:val="20"/>
          <w:szCs w:val="20"/>
        </w:rPr>
        <w:t>Styrelsemötet pausades för ett möte med EcoOnline</w:t>
      </w:r>
    </w:p>
    <w:p w14:paraId="5C919E0F" w14:textId="2956C26D" w:rsidR="0086401D" w:rsidRDefault="0086401D" w:rsidP="0086401D">
      <w:pPr>
        <w:spacing w:line="480" w:lineRule="auto"/>
        <w:ind w:left="720"/>
        <w:rPr>
          <w:rFonts w:ascii="Arial" w:hAnsi="Arial" w:cs="Arial"/>
        </w:rPr>
      </w:pPr>
      <w:r>
        <w:rPr>
          <w:rFonts w:ascii="Arial" w:hAnsi="Arial" w:cs="Arial"/>
        </w:rPr>
        <w:t>Närvarande från EO: Jane Poka, Anders Thorén, Emma Holmberg</w:t>
      </w:r>
      <w:r>
        <w:rPr>
          <w:rFonts w:ascii="Arial" w:hAnsi="Arial" w:cs="Arial"/>
        </w:rPr>
        <w:t xml:space="preserve"> samt KEF</w:t>
      </w:r>
    </w:p>
    <w:p w14:paraId="59699F5B" w14:textId="77777777" w:rsidR="0086401D" w:rsidRDefault="0086401D" w:rsidP="0086401D">
      <w:pPr>
        <w:spacing w:line="480" w:lineRule="auto"/>
        <w:ind w:left="720"/>
        <w:rPr>
          <w:rFonts w:ascii="Arial" w:hAnsi="Arial" w:cs="Arial"/>
        </w:rPr>
      </w:pPr>
      <w:r>
        <w:rPr>
          <w:rFonts w:ascii="Arial" w:hAnsi="Arial" w:cs="Arial"/>
        </w:rPr>
        <w:t xml:space="preserve">Ny hemsida med hänvisning till KLARA från EO är på g. </w:t>
      </w:r>
    </w:p>
    <w:p w14:paraId="44135434" w14:textId="77777777" w:rsidR="0086401D" w:rsidRDefault="0086401D" w:rsidP="0086401D">
      <w:pPr>
        <w:spacing w:line="480" w:lineRule="auto"/>
        <w:ind w:left="720"/>
        <w:rPr>
          <w:rFonts w:ascii="Arial" w:hAnsi="Arial" w:cs="Arial"/>
        </w:rPr>
      </w:pPr>
      <w:r>
        <w:rPr>
          <w:rFonts w:ascii="Arial" w:hAnsi="Arial" w:cs="Arial"/>
        </w:rPr>
        <w:t xml:space="preserve">Emma kommer att jobba med produktutveckling och överföra KLARA till CM. </w:t>
      </w:r>
    </w:p>
    <w:p w14:paraId="3492292E" w14:textId="77777777" w:rsidR="0086401D" w:rsidRDefault="0086401D" w:rsidP="0086401D">
      <w:pPr>
        <w:spacing w:line="480" w:lineRule="auto"/>
        <w:ind w:left="720"/>
        <w:rPr>
          <w:rFonts w:ascii="Arial" w:hAnsi="Arial" w:cs="Arial"/>
        </w:rPr>
      </w:pPr>
      <w:r>
        <w:rPr>
          <w:rFonts w:ascii="Arial" w:hAnsi="Arial" w:cs="Arial"/>
        </w:rPr>
        <w:t xml:space="preserve">Genomgång av beställningar </w:t>
      </w:r>
      <w:r>
        <w:rPr>
          <w:rFonts w:ascii="Arial" w:hAnsi="Arial" w:cs="Arial"/>
        </w:rPr>
        <w:br/>
        <w:t xml:space="preserve">- Utskicksfunktionen, för att kunna filtrera på fler parametrar. Ska beställas. </w:t>
      </w:r>
      <w:r w:rsidRPr="009170CC">
        <w:rPr>
          <w:rFonts w:ascii="Arial" w:hAnsi="Arial" w:cs="Arial"/>
          <w:b/>
          <w:bCs/>
        </w:rPr>
        <w:t>Anders</w:t>
      </w:r>
      <w:r>
        <w:rPr>
          <w:rFonts w:ascii="Arial" w:hAnsi="Arial" w:cs="Arial"/>
        </w:rPr>
        <w:t xml:space="preserve"> skickar in till EO, EOL 211014. 210121, 2021-01 S</w:t>
      </w:r>
    </w:p>
    <w:p w14:paraId="66429ED4" w14:textId="77777777" w:rsidR="0086401D" w:rsidRDefault="0086401D" w:rsidP="0086401D">
      <w:pPr>
        <w:pStyle w:val="Liststycke"/>
        <w:numPr>
          <w:ilvl w:val="0"/>
          <w:numId w:val="11"/>
        </w:numPr>
        <w:spacing w:line="480" w:lineRule="auto"/>
        <w:rPr>
          <w:rFonts w:ascii="Arial" w:hAnsi="Arial" w:cs="Arial"/>
        </w:rPr>
      </w:pPr>
      <w:r>
        <w:rPr>
          <w:rFonts w:ascii="Arial" w:hAnsi="Arial" w:cs="Arial"/>
        </w:rPr>
        <w:t xml:space="preserve">Beställningarna som är gjorda i slutet av 2020 har påbörjats. Planeringen för dessa är under Q1 och Q2. </w:t>
      </w:r>
    </w:p>
    <w:p w14:paraId="24D4120B" w14:textId="77777777" w:rsidR="0086401D" w:rsidRDefault="0086401D" w:rsidP="0086401D">
      <w:pPr>
        <w:pStyle w:val="Liststycke"/>
        <w:numPr>
          <w:ilvl w:val="0"/>
          <w:numId w:val="11"/>
        </w:numPr>
        <w:spacing w:line="480" w:lineRule="auto"/>
        <w:rPr>
          <w:rFonts w:ascii="Arial" w:hAnsi="Arial" w:cs="Arial"/>
        </w:rPr>
      </w:pPr>
      <w:r>
        <w:rPr>
          <w:rFonts w:ascii="Arial" w:hAnsi="Arial" w:cs="Arial"/>
        </w:rPr>
        <w:lastRenderedPageBreak/>
        <w:t xml:space="preserve">20-032 direkt från SUG ”snabbinventering”. EO kollar vidare på denna med Marianne om den går att utveckla ytterligare. Lägga till i snabbfunktionen att man kan ändra mängderna tex. </w:t>
      </w:r>
    </w:p>
    <w:p w14:paraId="76C50077" w14:textId="77777777" w:rsidR="0086401D" w:rsidRDefault="0086401D" w:rsidP="0086401D">
      <w:pPr>
        <w:pStyle w:val="Liststycke"/>
        <w:numPr>
          <w:ilvl w:val="0"/>
          <w:numId w:val="11"/>
        </w:numPr>
        <w:spacing w:line="480" w:lineRule="auto"/>
        <w:rPr>
          <w:rFonts w:ascii="Arial" w:hAnsi="Arial" w:cs="Arial"/>
        </w:rPr>
      </w:pPr>
      <w:r>
        <w:rPr>
          <w:rFonts w:ascii="Arial" w:hAnsi="Arial" w:cs="Arial"/>
        </w:rPr>
        <w:t xml:space="preserve">Att kunna se när personen har varit inloggad. Det går att lägga till andra parametrar i detta men vi börjar med att kunna se de senaste gångerna. </w:t>
      </w:r>
      <w:r w:rsidRPr="00B22562">
        <w:rPr>
          <w:rFonts w:ascii="Arial" w:hAnsi="Arial" w:cs="Arial"/>
          <w:b/>
          <w:bCs/>
        </w:rPr>
        <w:t>Charlotte</w:t>
      </w:r>
      <w:r>
        <w:rPr>
          <w:rFonts w:ascii="Arial" w:hAnsi="Arial" w:cs="Arial"/>
        </w:rPr>
        <w:t xml:space="preserve"> kollar med Cecilia om närmare detaljer om detta.  </w:t>
      </w:r>
    </w:p>
    <w:p w14:paraId="7EAFD894" w14:textId="77777777" w:rsidR="0086401D" w:rsidRDefault="0086401D" w:rsidP="0086401D">
      <w:pPr>
        <w:pStyle w:val="Liststycke"/>
        <w:numPr>
          <w:ilvl w:val="0"/>
          <w:numId w:val="11"/>
        </w:numPr>
        <w:spacing w:line="480" w:lineRule="auto"/>
        <w:rPr>
          <w:rFonts w:ascii="Arial" w:hAnsi="Arial" w:cs="Arial"/>
        </w:rPr>
      </w:pPr>
      <w:r>
        <w:rPr>
          <w:rFonts w:ascii="Arial" w:hAnsi="Arial" w:cs="Arial"/>
        </w:rPr>
        <w:t xml:space="preserve">Produkter med gamla SDB bli gula istället för gröna. Tar denna en gång till med GG. Frida tar denna. </w:t>
      </w:r>
    </w:p>
    <w:p w14:paraId="3B148FA4" w14:textId="77777777" w:rsidR="0086401D" w:rsidRDefault="0086401D" w:rsidP="0086401D">
      <w:pPr>
        <w:spacing w:line="480" w:lineRule="auto"/>
        <w:rPr>
          <w:rFonts w:ascii="Arial" w:hAnsi="Arial" w:cs="Arial"/>
        </w:rPr>
      </w:pPr>
      <w:r>
        <w:rPr>
          <w:rFonts w:ascii="Arial" w:hAnsi="Arial" w:cs="Arial"/>
        </w:rPr>
        <w:t xml:space="preserve">Miljödagarna blir inte i maj utan ev till hösten. </w:t>
      </w:r>
    </w:p>
    <w:p w14:paraId="1ED75362" w14:textId="77777777" w:rsidR="0086401D" w:rsidRDefault="0086401D" w:rsidP="0086401D">
      <w:pPr>
        <w:spacing w:line="480" w:lineRule="auto"/>
        <w:rPr>
          <w:rFonts w:ascii="Arial" w:hAnsi="Arial" w:cs="Arial"/>
        </w:rPr>
      </w:pPr>
      <w:r>
        <w:rPr>
          <w:rFonts w:ascii="Arial" w:hAnsi="Arial" w:cs="Arial"/>
        </w:rPr>
        <w:t xml:space="preserve">R-fraser tas bort där CLP är gällande. Endast kvar på produkter som inte följer CLP. </w:t>
      </w:r>
      <w:r w:rsidRPr="0062012C">
        <w:rPr>
          <w:rFonts w:ascii="Arial" w:hAnsi="Arial" w:cs="Arial"/>
          <w:b/>
          <w:bCs/>
        </w:rPr>
        <w:t>Frida</w:t>
      </w:r>
      <w:r>
        <w:rPr>
          <w:rFonts w:ascii="Arial" w:hAnsi="Arial" w:cs="Arial"/>
        </w:rPr>
        <w:t xml:space="preserve"> kollar på detta</w:t>
      </w:r>
    </w:p>
    <w:p w14:paraId="45A6910C" w14:textId="77777777" w:rsidR="0086401D" w:rsidRDefault="0086401D" w:rsidP="0086401D">
      <w:pPr>
        <w:spacing w:line="480" w:lineRule="auto"/>
        <w:rPr>
          <w:rFonts w:ascii="Arial" w:hAnsi="Arial" w:cs="Arial"/>
        </w:rPr>
      </w:pPr>
      <w:r>
        <w:rPr>
          <w:rFonts w:ascii="Arial" w:hAnsi="Arial" w:cs="Arial"/>
        </w:rPr>
        <w:t xml:space="preserve">”Aktivitetshjulet” togs bort pga säkerhetsskäl. EO ser över om det istället går att lägga in en text där istället i väntan på att ett arbete sker. </w:t>
      </w:r>
    </w:p>
    <w:p w14:paraId="221746EA" w14:textId="77777777" w:rsidR="0086401D" w:rsidRPr="006D72BE" w:rsidRDefault="0086401D" w:rsidP="0086401D">
      <w:pPr>
        <w:spacing w:line="480" w:lineRule="auto"/>
        <w:rPr>
          <w:rFonts w:ascii="Arial" w:hAnsi="Arial" w:cs="Arial"/>
        </w:rPr>
      </w:pPr>
      <w:r>
        <w:rPr>
          <w:rFonts w:ascii="Arial" w:hAnsi="Arial" w:cs="Arial"/>
        </w:rPr>
        <w:t xml:space="preserve">Supportärenden, samtliga punkter i Excelfilen är hänvisade till arbeten åt BA. Det hade varit bra här att få fakturorna kopplade till de ärenden och tidsåtgång dessa gäller. EO kollar på detta. </w:t>
      </w:r>
    </w:p>
    <w:p w14:paraId="7379D1A8" w14:textId="72083268" w:rsidR="0086401D" w:rsidRDefault="0086401D" w:rsidP="0086401D">
      <w:pPr>
        <w:spacing w:line="480" w:lineRule="auto"/>
        <w:ind w:left="720"/>
        <w:rPr>
          <w:rFonts w:ascii="Arial" w:hAnsi="Arial" w:cs="Arial"/>
        </w:rPr>
      </w:pPr>
    </w:p>
    <w:p w14:paraId="454EE5E8" w14:textId="365596BA" w:rsidR="002D34E3" w:rsidRDefault="004E5C36" w:rsidP="002D34E3">
      <w:pPr>
        <w:numPr>
          <w:ilvl w:val="0"/>
          <w:numId w:val="1"/>
        </w:numPr>
        <w:spacing w:line="480" w:lineRule="auto"/>
        <w:rPr>
          <w:rFonts w:ascii="Arial" w:hAnsi="Arial" w:cs="Arial"/>
        </w:rPr>
      </w:pPr>
      <w:r w:rsidRPr="00D9041E">
        <w:rPr>
          <w:rFonts w:ascii="Arial" w:hAnsi="Arial" w:cs="Arial"/>
        </w:rPr>
        <w:t>Övriga frågor</w:t>
      </w:r>
      <w:r w:rsidR="00295F36">
        <w:rPr>
          <w:rFonts w:ascii="Arial" w:hAnsi="Arial" w:cs="Arial"/>
        </w:rPr>
        <w:br/>
      </w:r>
      <w:r w:rsidR="0027239B">
        <w:rPr>
          <w:rFonts w:ascii="Arial" w:hAnsi="Arial" w:cs="Arial"/>
        </w:rPr>
        <w:t xml:space="preserve">* </w:t>
      </w:r>
      <w:r w:rsidR="00295F36">
        <w:rPr>
          <w:rFonts w:ascii="Arial" w:hAnsi="Arial" w:cs="Arial"/>
        </w:rPr>
        <w:t>Uppdatering av listorna, Vattendirektivet</w:t>
      </w:r>
      <w:r w:rsidR="0027239B">
        <w:rPr>
          <w:rFonts w:ascii="Arial" w:hAnsi="Arial" w:cs="Arial"/>
        </w:rPr>
        <w:t xml:space="preserve">, </w:t>
      </w:r>
      <w:r w:rsidR="0027239B" w:rsidRPr="0027239B">
        <w:rPr>
          <w:rFonts w:ascii="Arial" w:hAnsi="Arial" w:cs="Arial"/>
          <w:b/>
          <w:bCs/>
        </w:rPr>
        <w:t>Magnus</w:t>
      </w:r>
      <w:r w:rsidR="0027239B">
        <w:rPr>
          <w:rFonts w:ascii="Arial" w:hAnsi="Arial" w:cs="Arial"/>
        </w:rPr>
        <w:t xml:space="preserve"> påminner om uppdatering av denna och om vilka listor som ingår i uppdraget</w:t>
      </w:r>
      <w:r w:rsidR="00295F36">
        <w:rPr>
          <w:rFonts w:ascii="Arial" w:hAnsi="Arial" w:cs="Arial"/>
        </w:rPr>
        <w:t xml:space="preserve">. </w:t>
      </w:r>
      <w:r w:rsidR="0027239B">
        <w:rPr>
          <w:rFonts w:ascii="Arial" w:hAnsi="Arial" w:cs="Arial"/>
        </w:rPr>
        <w:br/>
      </w:r>
      <w:r w:rsidR="0027239B" w:rsidRPr="0027239B">
        <w:rPr>
          <w:rFonts w:ascii="Arial" w:hAnsi="Arial" w:cs="Arial"/>
          <w:b/>
          <w:bCs/>
        </w:rPr>
        <w:t>Frida</w:t>
      </w:r>
      <w:r w:rsidR="0027239B">
        <w:rPr>
          <w:rFonts w:ascii="Arial" w:hAnsi="Arial" w:cs="Arial"/>
        </w:rPr>
        <w:t xml:space="preserve"> kollar ang uppdateringen om REACH bilaga 14 där ändringar har börjat gälla. </w:t>
      </w:r>
      <w:r w:rsidR="002D34E3">
        <w:rPr>
          <w:rFonts w:ascii="Arial" w:hAnsi="Arial" w:cs="Arial"/>
        </w:rPr>
        <w:br/>
        <w:t xml:space="preserve">SUHF-lista, produkter med dubbla användningsområden. Krav på att rapportera dessa till ISP för universiteten. Är detta något som kan läggas in </w:t>
      </w:r>
      <w:r w:rsidR="002D34E3">
        <w:rPr>
          <w:rFonts w:ascii="Arial" w:hAnsi="Arial" w:cs="Arial"/>
        </w:rPr>
        <w:lastRenderedPageBreak/>
        <w:t xml:space="preserve">som lista i KLARA? </w:t>
      </w:r>
      <w:r w:rsidR="002D34E3" w:rsidRPr="002D34E3">
        <w:rPr>
          <w:rFonts w:ascii="Arial" w:hAnsi="Arial" w:cs="Arial"/>
          <w:b/>
          <w:bCs/>
        </w:rPr>
        <w:t>Leif</w:t>
      </w:r>
      <w:r w:rsidR="002D34E3">
        <w:rPr>
          <w:rFonts w:ascii="Arial" w:hAnsi="Arial" w:cs="Arial"/>
        </w:rPr>
        <w:t xml:space="preserve"> kollar närmare på detta. </w:t>
      </w:r>
      <w:r w:rsidR="0027239B">
        <w:rPr>
          <w:rFonts w:ascii="Arial" w:hAnsi="Arial" w:cs="Arial"/>
        </w:rPr>
        <w:br/>
      </w:r>
      <w:r w:rsidR="002D34E3">
        <w:rPr>
          <w:rFonts w:ascii="Arial" w:hAnsi="Arial" w:cs="Arial"/>
        </w:rPr>
        <w:t xml:space="preserve">* </w:t>
      </w:r>
      <w:r w:rsidR="00531AD7" w:rsidRPr="002D34E3">
        <w:rPr>
          <w:rFonts w:ascii="Arial" w:hAnsi="Arial" w:cs="Arial"/>
        </w:rPr>
        <w:t>KLARA-dagen</w:t>
      </w:r>
      <w:r w:rsidR="00C430C4" w:rsidRPr="002D34E3">
        <w:rPr>
          <w:rFonts w:ascii="Arial" w:hAnsi="Arial" w:cs="Arial"/>
        </w:rPr>
        <w:t xml:space="preserve"> 10/1</w:t>
      </w:r>
      <w:r w:rsidR="0027239B" w:rsidRPr="002D34E3">
        <w:rPr>
          <w:rFonts w:ascii="Arial" w:hAnsi="Arial" w:cs="Arial"/>
        </w:rPr>
        <w:t>1(prel 10.30-17)</w:t>
      </w:r>
      <w:r w:rsidR="00C430C4" w:rsidRPr="002D34E3">
        <w:rPr>
          <w:rFonts w:ascii="Arial" w:hAnsi="Arial" w:cs="Arial"/>
        </w:rPr>
        <w:t xml:space="preserve"> för admin (</w:t>
      </w:r>
      <w:r w:rsidR="00C430C4" w:rsidRPr="002D34E3">
        <w:rPr>
          <w:rFonts w:ascii="Arial" w:hAnsi="Arial" w:cs="Arial"/>
          <w:b/>
          <w:bCs/>
        </w:rPr>
        <w:t>Anders</w:t>
      </w:r>
      <w:r w:rsidR="00C430C4" w:rsidRPr="002D34E3">
        <w:rPr>
          <w:rFonts w:ascii="Arial" w:hAnsi="Arial" w:cs="Arial"/>
        </w:rPr>
        <w:t xml:space="preserve"> </w:t>
      </w:r>
      <w:r w:rsidR="00C430C4" w:rsidRPr="002D34E3">
        <w:rPr>
          <w:rFonts w:ascii="Arial" w:hAnsi="Arial" w:cs="Arial"/>
          <w:b/>
          <w:bCs/>
        </w:rPr>
        <w:t>och Frida</w:t>
      </w:r>
      <w:r w:rsidR="00C430C4" w:rsidRPr="002D34E3">
        <w:rPr>
          <w:rFonts w:ascii="Arial" w:hAnsi="Arial" w:cs="Arial"/>
        </w:rPr>
        <w:t xml:space="preserve"> börjar kolla på detta)</w:t>
      </w:r>
      <w:r w:rsidR="00FD6BB3" w:rsidRPr="002D34E3">
        <w:rPr>
          <w:rFonts w:ascii="Arial" w:hAnsi="Arial" w:cs="Arial"/>
        </w:rPr>
        <w:t xml:space="preserve"> Riskbedömningsdag </w:t>
      </w:r>
      <w:r w:rsidR="00C430C4" w:rsidRPr="002D34E3">
        <w:rPr>
          <w:rFonts w:ascii="Arial" w:hAnsi="Arial" w:cs="Arial"/>
        </w:rPr>
        <w:t>11/11(8.30-12.00). (</w:t>
      </w:r>
      <w:r w:rsidR="00C430C4" w:rsidRPr="002D34E3">
        <w:rPr>
          <w:rFonts w:ascii="Arial" w:hAnsi="Arial" w:cs="Arial"/>
          <w:b/>
          <w:bCs/>
        </w:rPr>
        <w:t>Charlotte och Magnus</w:t>
      </w:r>
      <w:r w:rsidR="00C430C4" w:rsidRPr="002D34E3">
        <w:rPr>
          <w:rFonts w:ascii="Arial" w:hAnsi="Arial" w:cs="Arial"/>
        </w:rPr>
        <w:t xml:space="preserve"> kollar på riskbedömningsdagen)</w:t>
      </w:r>
      <w:r w:rsidR="0027239B" w:rsidRPr="002D34E3">
        <w:rPr>
          <w:rFonts w:ascii="Arial" w:hAnsi="Arial" w:cs="Arial"/>
        </w:rPr>
        <w:t>. Försöker köra dagarna både digitalt och live samtidigt.</w:t>
      </w:r>
    </w:p>
    <w:p w14:paraId="0C843444" w14:textId="1080532C" w:rsidR="002D34E3" w:rsidRPr="002D34E3" w:rsidRDefault="002D34E3" w:rsidP="002D34E3">
      <w:pPr>
        <w:spacing w:line="480" w:lineRule="auto"/>
        <w:ind w:left="720"/>
        <w:rPr>
          <w:rFonts w:ascii="Arial" w:hAnsi="Arial" w:cs="Arial"/>
        </w:rPr>
      </w:pPr>
      <w:r>
        <w:rPr>
          <w:rFonts w:ascii="Arial" w:hAnsi="Arial" w:cs="Arial"/>
        </w:rPr>
        <w:t xml:space="preserve">Samarbetsavtalet – Molekylstrukturen, </w:t>
      </w:r>
      <w:r w:rsidR="007E7886" w:rsidRPr="007E7886">
        <w:rPr>
          <w:rFonts w:ascii="Arial" w:hAnsi="Arial" w:cs="Arial"/>
          <w:b/>
          <w:bCs/>
        </w:rPr>
        <w:t>Leif</w:t>
      </w:r>
      <w:r w:rsidR="007E7886">
        <w:rPr>
          <w:rFonts w:ascii="Arial" w:hAnsi="Arial" w:cs="Arial"/>
        </w:rPr>
        <w:t xml:space="preserve"> kollar med Martina igen då det inte är återkopplat i ärendet. </w:t>
      </w:r>
      <w:r w:rsidR="0086401D">
        <w:rPr>
          <w:rFonts w:ascii="Arial" w:hAnsi="Arial" w:cs="Arial"/>
        </w:rPr>
        <w:br/>
      </w:r>
      <w:r w:rsidR="0086401D">
        <w:rPr>
          <w:rFonts w:ascii="Arial" w:hAnsi="Arial" w:cs="Arial"/>
        </w:rPr>
        <w:br/>
        <w:t>Bilaga 1 nedan.</w:t>
      </w:r>
    </w:p>
    <w:p w14:paraId="5920FA26" w14:textId="5B12A1D5" w:rsidR="00C21A23" w:rsidRDefault="00C21A23" w:rsidP="00D8334B">
      <w:pPr>
        <w:numPr>
          <w:ilvl w:val="0"/>
          <w:numId w:val="1"/>
        </w:numPr>
        <w:spacing w:line="480" w:lineRule="auto"/>
        <w:rPr>
          <w:rFonts w:ascii="Arial" w:hAnsi="Arial" w:cs="Arial"/>
        </w:rPr>
      </w:pPr>
      <w:r>
        <w:rPr>
          <w:rFonts w:ascii="Arial" w:hAnsi="Arial" w:cs="Arial"/>
        </w:rPr>
        <w:t>Mötet Avslutas</w:t>
      </w:r>
      <w:r w:rsidR="00FD6BB3">
        <w:rPr>
          <w:rFonts w:ascii="Arial" w:hAnsi="Arial" w:cs="Arial"/>
        </w:rPr>
        <w:br/>
        <w:t xml:space="preserve">Nästa möte 24/2 kl 14-16. Lotta skickar kallelse via Teams. </w:t>
      </w:r>
    </w:p>
    <w:p w14:paraId="3525833E" w14:textId="7B28AE8C" w:rsidR="00596BA9" w:rsidRDefault="00596BA9" w:rsidP="00596BA9">
      <w:pPr>
        <w:spacing w:line="480" w:lineRule="auto"/>
        <w:ind w:left="720"/>
        <w:rPr>
          <w:rFonts w:ascii="Arial" w:hAnsi="Arial" w:cs="Arial"/>
        </w:rPr>
      </w:pPr>
    </w:p>
    <w:p w14:paraId="62BD2692" w14:textId="26036C18" w:rsidR="00596BA9" w:rsidRDefault="00596BA9" w:rsidP="00596BA9">
      <w:pPr>
        <w:spacing w:line="480" w:lineRule="auto"/>
        <w:ind w:left="720"/>
        <w:rPr>
          <w:rFonts w:ascii="Arial" w:hAnsi="Arial" w:cs="Arial"/>
        </w:rPr>
      </w:pPr>
    </w:p>
    <w:p w14:paraId="6C569588" w14:textId="50B360D1" w:rsidR="0086401D" w:rsidRDefault="0086401D" w:rsidP="00596BA9">
      <w:pPr>
        <w:spacing w:line="480" w:lineRule="auto"/>
        <w:ind w:left="720"/>
        <w:rPr>
          <w:rFonts w:ascii="Arial" w:hAnsi="Arial" w:cs="Arial"/>
        </w:rPr>
      </w:pPr>
    </w:p>
    <w:p w14:paraId="0C9606AC" w14:textId="728AB8AB" w:rsidR="0086401D" w:rsidRDefault="0086401D" w:rsidP="00596BA9">
      <w:pPr>
        <w:spacing w:line="480" w:lineRule="auto"/>
        <w:ind w:left="720"/>
        <w:rPr>
          <w:rFonts w:ascii="Arial" w:hAnsi="Arial" w:cs="Arial"/>
        </w:rPr>
      </w:pPr>
    </w:p>
    <w:p w14:paraId="4EDB5D33" w14:textId="509348B7" w:rsidR="0086401D" w:rsidRDefault="0086401D" w:rsidP="00596BA9">
      <w:pPr>
        <w:spacing w:line="480" w:lineRule="auto"/>
        <w:ind w:left="720"/>
        <w:rPr>
          <w:rFonts w:ascii="Arial" w:hAnsi="Arial" w:cs="Arial"/>
        </w:rPr>
      </w:pPr>
    </w:p>
    <w:p w14:paraId="3D59707E" w14:textId="2B3D6DB6" w:rsidR="0086401D" w:rsidRDefault="0086401D" w:rsidP="00596BA9">
      <w:pPr>
        <w:spacing w:line="480" w:lineRule="auto"/>
        <w:ind w:left="720"/>
        <w:rPr>
          <w:rFonts w:ascii="Arial" w:hAnsi="Arial" w:cs="Arial"/>
        </w:rPr>
      </w:pPr>
    </w:p>
    <w:p w14:paraId="6EA6B415" w14:textId="0C578916" w:rsidR="0086401D" w:rsidRDefault="0086401D" w:rsidP="00596BA9">
      <w:pPr>
        <w:spacing w:line="480" w:lineRule="auto"/>
        <w:ind w:left="720"/>
        <w:rPr>
          <w:rFonts w:ascii="Arial" w:hAnsi="Arial" w:cs="Arial"/>
        </w:rPr>
      </w:pPr>
    </w:p>
    <w:p w14:paraId="1532C36C" w14:textId="577FC313" w:rsidR="0086401D" w:rsidRDefault="0086401D" w:rsidP="00596BA9">
      <w:pPr>
        <w:spacing w:line="480" w:lineRule="auto"/>
        <w:ind w:left="720"/>
        <w:rPr>
          <w:rFonts w:ascii="Arial" w:hAnsi="Arial" w:cs="Arial"/>
        </w:rPr>
      </w:pPr>
    </w:p>
    <w:p w14:paraId="5B6B9C9F" w14:textId="4A646F1B" w:rsidR="0086401D" w:rsidRDefault="0086401D" w:rsidP="00596BA9">
      <w:pPr>
        <w:spacing w:line="480" w:lineRule="auto"/>
        <w:ind w:left="720"/>
        <w:rPr>
          <w:rFonts w:ascii="Arial" w:hAnsi="Arial" w:cs="Arial"/>
        </w:rPr>
      </w:pPr>
    </w:p>
    <w:p w14:paraId="0A073581" w14:textId="519C4F68" w:rsidR="0086401D" w:rsidRDefault="0086401D" w:rsidP="00596BA9">
      <w:pPr>
        <w:spacing w:line="480" w:lineRule="auto"/>
        <w:ind w:left="720"/>
        <w:rPr>
          <w:rFonts w:ascii="Arial" w:hAnsi="Arial" w:cs="Arial"/>
        </w:rPr>
      </w:pPr>
    </w:p>
    <w:p w14:paraId="749F35CD" w14:textId="1ADFDE54" w:rsidR="0086401D" w:rsidRDefault="0086401D" w:rsidP="00596BA9">
      <w:pPr>
        <w:spacing w:line="480" w:lineRule="auto"/>
        <w:ind w:left="720"/>
        <w:rPr>
          <w:rFonts w:ascii="Arial" w:hAnsi="Arial" w:cs="Arial"/>
        </w:rPr>
      </w:pPr>
    </w:p>
    <w:p w14:paraId="196102E0" w14:textId="39B8145B" w:rsidR="0086401D" w:rsidRDefault="0086401D" w:rsidP="00596BA9">
      <w:pPr>
        <w:spacing w:line="480" w:lineRule="auto"/>
        <w:ind w:left="720"/>
        <w:rPr>
          <w:rFonts w:ascii="Arial" w:hAnsi="Arial" w:cs="Arial"/>
        </w:rPr>
      </w:pPr>
    </w:p>
    <w:p w14:paraId="65F1BDC0" w14:textId="06094EA9" w:rsidR="0086401D" w:rsidRDefault="0086401D" w:rsidP="00596BA9">
      <w:pPr>
        <w:spacing w:line="480" w:lineRule="auto"/>
        <w:ind w:left="720"/>
        <w:rPr>
          <w:rFonts w:ascii="Arial" w:hAnsi="Arial" w:cs="Arial"/>
        </w:rPr>
      </w:pPr>
    </w:p>
    <w:p w14:paraId="6DA68793" w14:textId="248A7ABC" w:rsidR="0086401D" w:rsidRPr="0086401D" w:rsidRDefault="0086401D" w:rsidP="0086401D">
      <w:pPr>
        <w:rPr>
          <w:b/>
        </w:rPr>
      </w:pPr>
      <w:r w:rsidRPr="00AE47F0">
        <w:rPr>
          <w:b/>
          <w:u w:val="single"/>
        </w:rPr>
        <w:lastRenderedPageBreak/>
        <w:t>Frågor från senaste granskarmötet:</w:t>
      </w:r>
      <w:r>
        <w:rPr>
          <w:b/>
        </w:rPr>
        <w:tab/>
      </w:r>
      <w:r>
        <w:rPr>
          <w:b/>
        </w:rPr>
        <w:tab/>
      </w:r>
      <w:r>
        <w:rPr>
          <w:b/>
        </w:rPr>
        <w:tab/>
        <w:t>BILAGA 1</w:t>
      </w:r>
    </w:p>
    <w:p w14:paraId="28ABFEFA" w14:textId="77777777" w:rsidR="0086401D" w:rsidRDefault="0086401D" w:rsidP="0086401D">
      <w:pPr>
        <w:pStyle w:val="Liststycke"/>
        <w:numPr>
          <w:ilvl w:val="0"/>
          <w:numId w:val="13"/>
        </w:numPr>
        <w:spacing w:after="160" w:line="259" w:lineRule="auto"/>
        <w:contextualSpacing/>
      </w:pPr>
      <w:r w:rsidRPr="00AD30B5">
        <w:rPr>
          <w:b/>
        </w:rPr>
        <w:t>Ska en produkt som bara har SDB enligt GHS få bli gul med en produkttagg?</w:t>
      </w:r>
      <w:r w:rsidRPr="00D07E3F">
        <w:t xml:space="preserve"> </w:t>
      </w:r>
      <w:r w:rsidRPr="00AE47F0">
        <w:rPr>
          <w:color w:val="FF0000"/>
        </w:rPr>
        <w:t xml:space="preserve">(Även nedan), </w:t>
      </w:r>
      <w:r w:rsidRPr="00D07E3F">
        <w:t>Granskningsgruppen tycker att det är ett bra förslag, och Charlotte tar på nytt med sig frågan till nästa styrelsemöte.</w:t>
      </w:r>
      <w:r>
        <w:t xml:space="preserve"> </w:t>
      </w:r>
      <w:r>
        <w:rPr>
          <w:color w:val="FF0000"/>
        </w:rPr>
        <w:t xml:space="preserve">Frida läggar ihop denna med punkten längst ner om taggning av engelska SDB.  </w:t>
      </w:r>
    </w:p>
    <w:p w14:paraId="696177F0" w14:textId="77777777" w:rsidR="0086401D" w:rsidRDefault="0086401D" w:rsidP="0086401D">
      <w:pPr>
        <w:pStyle w:val="Liststycke"/>
        <w:numPr>
          <w:ilvl w:val="0"/>
          <w:numId w:val="13"/>
        </w:numPr>
        <w:spacing w:after="160" w:line="259" w:lineRule="auto"/>
        <w:contextualSpacing/>
      </w:pPr>
      <w:r w:rsidRPr="00AD30B5">
        <w:rPr>
          <w:b/>
        </w:rPr>
        <w:t>Möjlighet att välja ”intyg” (i stället för ”SDB” som det automatiskt blir) för de intyg som laddas upp för respektive kitkomponent?</w:t>
      </w:r>
      <w:r w:rsidRPr="00D07E3F">
        <w:t xml:space="preserve"> </w:t>
      </w:r>
      <w:r w:rsidRPr="009E25E3">
        <w:rPr>
          <w:color w:val="FF0000"/>
        </w:rPr>
        <w:t>Charlotte</w:t>
      </w:r>
      <w:r>
        <w:rPr>
          <w:color w:val="FF0000"/>
        </w:rPr>
        <w:t xml:space="preserve"> skriver detta i en uppdragsbeskrivning och skickar till Martina. </w:t>
      </w:r>
    </w:p>
    <w:p w14:paraId="5B431817" w14:textId="77777777" w:rsidR="0086401D" w:rsidRDefault="0086401D" w:rsidP="0086401D">
      <w:pPr>
        <w:pStyle w:val="Liststycke"/>
        <w:numPr>
          <w:ilvl w:val="0"/>
          <w:numId w:val="13"/>
        </w:numPr>
        <w:spacing w:after="160" w:line="259" w:lineRule="auto"/>
        <w:contextualSpacing/>
      </w:pPr>
      <w:r w:rsidRPr="00AD30B5">
        <w:rPr>
          <w:b/>
        </w:rPr>
        <w:t>Kan man på något sätt indikera gröna produkter som inte granskats/omgranskats på fem år?</w:t>
      </w:r>
      <w:r w:rsidRPr="00D07E3F">
        <w:t xml:space="preserve"> Sådana produkter kan </w:t>
      </w:r>
      <w:r>
        <w:t xml:space="preserve">t ex </w:t>
      </w:r>
      <w:r w:rsidRPr="00D07E3F">
        <w:t xml:space="preserve">bli gula </w:t>
      </w:r>
      <w:r>
        <w:t xml:space="preserve">eller förses </w:t>
      </w:r>
      <w:r w:rsidRPr="00D07E3F">
        <w:t>med en indikation</w:t>
      </w:r>
      <w:r>
        <w:t xml:space="preserve"> (tagg)</w:t>
      </w:r>
      <w:r w:rsidRPr="00D07E3F">
        <w:t xml:space="preserve"> som signalerar att produkten inte har granskats på fem år. Kan man söka på produktens omgranskningsdatum?</w:t>
      </w:r>
      <w:r>
        <w:t xml:space="preserve"> (Finns med i SUG:s förslag) </w:t>
      </w:r>
      <w:r w:rsidRPr="00AE47F0">
        <w:rPr>
          <w:color w:val="FF0000"/>
        </w:rPr>
        <w:t xml:space="preserve">(Se </w:t>
      </w:r>
      <w:r>
        <w:rPr>
          <w:color w:val="FF0000"/>
        </w:rPr>
        <w:t xml:space="preserve">även punkt 3 nedan) EO får ta fram listor på hur många produkter detta omfattar på 5- resp 7 år (Charlotte ber om dessa). Därefter tas beslut om hur denna punkt ska utvecklas. </w:t>
      </w:r>
    </w:p>
    <w:p w14:paraId="38000565" w14:textId="77777777" w:rsidR="0086401D" w:rsidRPr="00AE47F0" w:rsidRDefault="0086401D" w:rsidP="0086401D">
      <w:pPr>
        <w:pStyle w:val="Liststycke"/>
        <w:numPr>
          <w:ilvl w:val="0"/>
          <w:numId w:val="13"/>
        </w:numPr>
        <w:spacing w:after="160" w:line="259" w:lineRule="auto"/>
        <w:contextualSpacing/>
      </w:pPr>
      <w:r w:rsidRPr="00D07E3F">
        <w:t xml:space="preserve">En enkel lathund över hur man söker i inventeringsverktyget behövs, eftersom det registreras många nya dubbletter. Granskningsgruppen säger att informationen redan finns i databasen. Informationen behöver hamna högre upp, </w:t>
      </w:r>
      <w:r w:rsidRPr="00AD30B5">
        <w:rPr>
          <w:b/>
        </w:rPr>
        <w:t>lägg till söktipsen direkt under sökfältet</w:t>
      </w:r>
      <w:r w:rsidRPr="00D07E3F">
        <w:t>. Charlotte tar med sig frågan till styrelsen.</w:t>
      </w:r>
      <w:r>
        <w:t xml:space="preserve"> </w:t>
      </w:r>
      <w:r>
        <w:rPr>
          <w:color w:val="FF0000"/>
        </w:rPr>
        <w:t xml:space="preserve">Förtydligas med länkar till manualerna också. </w:t>
      </w:r>
      <w:r w:rsidRPr="00C342D5">
        <w:rPr>
          <w:b/>
          <w:bCs/>
          <w:color w:val="FF0000"/>
        </w:rPr>
        <w:t>Frida</w:t>
      </w:r>
      <w:r>
        <w:rPr>
          <w:color w:val="FF0000"/>
        </w:rPr>
        <w:t xml:space="preserve"> skriver ihop detta och skickar till Jane. </w:t>
      </w:r>
    </w:p>
    <w:p w14:paraId="73DBC1C4" w14:textId="77777777" w:rsidR="0086401D" w:rsidRDefault="0086401D" w:rsidP="0086401D">
      <w:pPr>
        <w:pStyle w:val="Liststycke"/>
      </w:pPr>
    </w:p>
    <w:p w14:paraId="50A56062" w14:textId="77777777" w:rsidR="0086401D" w:rsidRDefault="0086401D" w:rsidP="0086401D">
      <w:pPr>
        <w:pStyle w:val="Liststycke"/>
        <w:numPr>
          <w:ilvl w:val="0"/>
          <w:numId w:val="13"/>
        </w:numPr>
        <w:spacing w:after="160" w:line="259" w:lineRule="auto"/>
        <w:contextualSpacing/>
      </w:pPr>
      <w:r w:rsidRPr="00AD30B5">
        <w:rPr>
          <w:b/>
        </w:rPr>
        <w:t>”Nyare SDB finns ej” – när ska vi använda denna snabbtextkommentar?</w:t>
      </w:r>
      <w:r>
        <w:t xml:space="preserve"> Lite olika idéer finns – 3 år/5 år gamla? </w:t>
      </w:r>
      <w:r>
        <w:rPr>
          <w:color w:val="FF0000"/>
        </w:rPr>
        <w:t xml:space="preserve">Styrelsen föreslår 3 år. </w:t>
      </w:r>
    </w:p>
    <w:p w14:paraId="736F63E5" w14:textId="77777777" w:rsidR="0086401D" w:rsidRDefault="0086401D" w:rsidP="0086401D">
      <w:pPr>
        <w:pStyle w:val="Liststycke"/>
        <w:numPr>
          <w:ilvl w:val="0"/>
          <w:numId w:val="13"/>
        </w:numPr>
        <w:spacing w:after="160" w:line="259" w:lineRule="auto"/>
        <w:contextualSpacing/>
      </w:pPr>
      <w:r w:rsidRPr="00AD30B5">
        <w:rPr>
          <w:b/>
        </w:rPr>
        <w:t>KLARA-dagar framöver?</w:t>
      </w:r>
      <w:r>
        <w:t xml:space="preserve"> Är planerat att diskutera på mötet 20210203. </w:t>
      </w:r>
      <w:r>
        <w:rPr>
          <w:color w:val="FF0000"/>
        </w:rPr>
        <w:t xml:space="preserve">Se under övriga frågor i protokollet. </w:t>
      </w:r>
    </w:p>
    <w:p w14:paraId="13582F4C" w14:textId="77777777" w:rsidR="0086401D" w:rsidRPr="00AD30B5" w:rsidRDefault="0086401D" w:rsidP="0086401D">
      <w:pPr>
        <w:pStyle w:val="Liststycke"/>
        <w:numPr>
          <w:ilvl w:val="0"/>
          <w:numId w:val="13"/>
        </w:numPr>
        <w:spacing w:after="160" w:line="259" w:lineRule="auto"/>
        <w:contextualSpacing/>
        <w:rPr>
          <w:b/>
        </w:rPr>
      </w:pPr>
      <w:r w:rsidRPr="00AD30B5">
        <w:rPr>
          <w:b/>
        </w:rPr>
        <w:t>Blå produkter som inventerats på. Det är nu bara en medlem (GU) som fortfarande inte är helt klar med uppdraget. Cecilia har påmint, men fortfarande är detta inte åtgärdat. Vad göra?</w:t>
      </w:r>
      <w:r>
        <w:rPr>
          <w:b/>
        </w:rPr>
        <w:t xml:space="preserve"> </w:t>
      </w:r>
      <w:r>
        <w:rPr>
          <w:b/>
          <w:color w:val="FF0000"/>
        </w:rPr>
        <w:t xml:space="preserve">Leif </w:t>
      </w:r>
      <w:r w:rsidRPr="006B688B">
        <w:rPr>
          <w:bCs/>
          <w:color w:val="FF0000"/>
        </w:rPr>
        <w:t>kollar på detta.</w:t>
      </w:r>
    </w:p>
    <w:p w14:paraId="391B27B0" w14:textId="77777777" w:rsidR="0086401D" w:rsidRDefault="0086401D" w:rsidP="0086401D">
      <w:pPr>
        <w:pStyle w:val="Liststycke"/>
        <w:numPr>
          <w:ilvl w:val="0"/>
          <w:numId w:val="13"/>
        </w:numPr>
        <w:spacing w:after="160" w:line="259" w:lineRule="auto"/>
        <w:contextualSpacing/>
      </w:pPr>
      <w:r w:rsidRPr="00AD30B5">
        <w:rPr>
          <w:b/>
        </w:rPr>
        <w:t>Telefon- och mailsupport/diskussionsforum för granskningsfrågor</w:t>
      </w:r>
      <w:r>
        <w:t>.</w:t>
      </w:r>
      <w:r w:rsidRPr="00AE47F0">
        <w:rPr>
          <w:color w:val="FF0000"/>
        </w:rPr>
        <w:t xml:space="preserve"> </w:t>
      </w:r>
      <w:r>
        <w:rPr>
          <w:color w:val="FF0000"/>
        </w:rPr>
        <w:t>Avvaktar</w:t>
      </w:r>
    </w:p>
    <w:p w14:paraId="61CE63CD" w14:textId="77777777" w:rsidR="0086401D" w:rsidRDefault="0086401D" w:rsidP="0086401D">
      <w:pPr>
        <w:pStyle w:val="Liststycke"/>
      </w:pPr>
    </w:p>
    <w:p w14:paraId="45D799A5" w14:textId="77777777" w:rsidR="0086401D" w:rsidRDefault="0086401D" w:rsidP="0086401D"/>
    <w:p w14:paraId="7B2E378A" w14:textId="77777777" w:rsidR="0086401D" w:rsidRPr="00AE47F0" w:rsidRDefault="0086401D" w:rsidP="0086401D">
      <w:pPr>
        <w:rPr>
          <w:b/>
          <w:u w:val="single"/>
        </w:rPr>
      </w:pPr>
      <w:r>
        <w:rPr>
          <w:b/>
          <w:u w:val="single"/>
        </w:rPr>
        <w:t>SU</w:t>
      </w:r>
      <w:r w:rsidRPr="00AE47F0">
        <w:rPr>
          <w:b/>
          <w:u w:val="single"/>
        </w:rPr>
        <w:t>-frågor från GG-mötet i september som inte (?) är utredda:</w:t>
      </w:r>
    </w:p>
    <w:p w14:paraId="371598DA" w14:textId="77777777" w:rsidR="0086401D" w:rsidRDefault="0086401D" w:rsidP="0086401D">
      <w:r>
        <w:t>Förslag till systemutvecklingsgruppen sammanställda från slutgranskarmötet 22/9 2020:</w:t>
      </w:r>
    </w:p>
    <w:p w14:paraId="5295B671" w14:textId="77777777" w:rsidR="0086401D" w:rsidRPr="003A3FFA" w:rsidRDefault="0086401D" w:rsidP="0086401D">
      <w:pPr>
        <w:pStyle w:val="Liststycke"/>
        <w:numPr>
          <w:ilvl w:val="0"/>
          <w:numId w:val="12"/>
        </w:numPr>
        <w:spacing w:after="160" w:line="259" w:lineRule="auto"/>
        <w:contextualSpacing/>
        <w:rPr>
          <w:bCs/>
        </w:rPr>
      </w:pPr>
      <w:r w:rsidRPr="00CC0EE9">
        <w:rPr>
          <w:b/>
        </w:rPr>
        <w:t>Ska en produkt som bara har SDB enligt GHS få bli gul med en produkttagg? Och ska produkter med H(för GHS)- och P-angivelser enbart angiven som text kodas automatisk</w:t>
      </w:r>
      <w:r w:rsidRPr="001D0512">
        <w:rPr>
          <w:b/>
        </w:rPr>
        <w:t xml:space="preserve">t? </w:t>
      </w:r>
      <w:r w:rsidRPr="003A3FFA">
        <w:rPr>
          <w:bCs/>
          <w:color w:val="FF0000"/>
        </w:rPr>
        <w:t xml:space="preserve">Denna går tillbaka till GG som får kolla vidare på detta. </w:t>
      </w:r>
    </w:p>
    <w:p w14:paraId="5484DF52" w14:textId="77777777" w:rsidR="0086401D" w:rsidRDefault="0086401D" w:rsidP="0086401D">
      <w:pPr>
        <w:ind w:left="360"/>
      </w:pPr>
      <w:r>
        <w:t xml:space="preserve">Om man gör en riskbedömning på produkter som bara har SDB enligt GHS kan det bli fel, om man som användare inte uppmärksammar att SDB är enligt GHS. Det räcker med att produkterna är gula med en produkttagg, på så sätt uppmärksammas användarna om att produkten inte är fullständig. Det vore också bra om man, i de fall SDB enligt GHS endast har faroangivelser angivna som text, kan välja motsvarande text så att H-angivelsen genereras automatiskt. Det skulle även kunna fungera på motsvarande sätt för de P-angivelser som finns som text i SDB enligt CLP, så att vi granskare slipper koda på egen hand med hjälp av pdf-filen på startsidan. </w:t>
      </w:r>
      <w:r>
        <w:tab/>
      </w:r>
      <w:r>
        <w:tab/>
      </w:r>
      <w:r>
        <w:tab/>
      </w:r>
      <w:r>
        <w:tab/>
      </w:r>
      <w:r>
        <w:tab/>
      </w:r>
      <w:r>
        <w:tab/>
      </w:r>
    </w:p>
    <w:p w14:paraId="08783791" w14:textId="77777777" w:rsidR="0086401D" w:rsidRDefault="0086401D" w:rsidP="0086401D">
      <w:r>
        <w:lastRenderedPageBreak/>
        <w:t>2.</w:t>
      </w:r>
      <w:r>
        <w:tab/>
      </w:r>
      <w:r w:rsidRPr="00CC0EE9">
        <w:rPr>
          <w:b/>
        </w:rPr>
        <w:t>Information om volymer/mängder på brandfarliga kitkomponenter.</w:t>
      </w:r>
      <w:r>
        <w:tab/>
      </w:r>
    </w:p>
    <w:p w14:paraId="06F862F0" w14:textId="77777777" w:rsidR="0086401D" w:rsidRDefault="0086401D" w:rsidP="0086401D">
      <w:pPr>
        <w:rPr>
          <w:color w:val="FF0000"/>
        </w:rPr>
      </w:pPr>
      <w:r>
        <w:t>Kit kan innehålla allt ifrån bara några få mikroliter till flera liter och då är det viktigt att man har koll på det så man inte överskrider maxgränserna i brandcellerna. Kan man utveckla KLARA så att det finns en ruta där man kan fylla i volymer/mängder?</w:t>
      </w:r>
      <w:r>
        <w:tab/>
      </w:r>
      <w:r>
        <w:rPr>
          <w:color w:val="FF0000"/>
        </w:rPr>
        <w:t>(SUG: 2020-12-02)</w:t>
      </w:r>
    </w:p>
    <w:p w14:paraId="01F83994" w14:textId="77777777" w:rsidR="0086401D" w:rsidRDefault="0086401D" w:rsidP="0086401D">
      <w:r>
        <w:tab/>
      </w:r>
      <w:r>
        <w:tab/>
      </w:r>
      <w:r>
        <w:tab/>
      </w:r>
      <w:r>
        <w:tab/>
      </w:r>
      <w:r>
        <w:tab/>
      </w:r>
      <w:r>
        <w:tab/>
      </w:r>
      <w:r>
        <w:tab/>
      </w:r>
      <w:r>
        <w:tab/>
      </w:r>
    </w:p>
    <w:p w14:paraId="2AC59292" w14:textId="77777777" w:rsidR="0086401D" w:rsidRDefault="0086401D" w:rsidP="0086401D">
      <w:pPr>
        <w:pStyle w:val="Liststycke"/>
        <w:numPr>
          <w:ilvl w:val="0"/>
          <w:numId w:val="14"/>
        </w:numPr>
        <w:spacing w:after="160" w:line="259" w:lineRule="auto"/>
        <w:ind w:hanging="720"/>
        <w:contextualSpacing/>
      </w:pPr>
      <w:r w:rsidRPr="003D1B4E">
        <w:rPr>
          <w:b/>
        </w:rPr>
        <w:t>Kan man på något sätt indikera gröna produkter som inte granskats/omgranskats på fem år?</w:t>
      </w:r>
      <w:r>
        <w:t xml:space="preserve"> Beroende på vad KEF önskar skulle sådana produkter t ex kunna bli gula med en indikation som signalerar att produkten inte har granskats på fem år eller förses med någon typ av taggning.</w:t>
      </w:r>
      <w:r w:rsidRPr="00AE47F0">
        <w:rPr>
          <w:color w:val="FF0000"/>
        </w:rPr>
        <w:t xml:space="preserve"> (Även ovan)</w:t>
      </w:r>
    </w:p>
    <w:p w14:paraId="7894C088" w14:textId="77777777" w:rsidR="0086401D" w:rsidRDefault="0086401D" w:rsidP="0086401D">
      <w:pPr>
        <w:pStyle w:val="Liststycke"/>
        <w:ind w:left="1660"/>
      </w:pPr>
      <w:r w:rsidRPr="001D0512">
        <w:rPr>
          <w:color w:val="FF0000"/>
        </w:rPr>
        <w:t>(Har kontaktat EO för att diskutera ev konsekvenser med t ex en automatisk omvandling från grön till gul</w:t>
      </w:r>
      <w:r>
        <w:rPr>
          <w:color w:val="FF0000"/>
        </w:rPr>
        <w:t>. Javid föreslår att vi hellre taggar, eftersom gula faktiskt kan ha aktuellt SDB men t ex inte ha ett på svenska. Samtal pågår…</w:t>
      </w:r>
      <w:r w:rsidRPr="001D0512">
        <w:rPr>
          <w:color w:val="FF0000"/>
        </w:rPr>
        <w:t>)</w:t>
      </w:r>
      <w:r>
        <w:tab/>
      </w:r>
      <w:r>
        <w:tab/>
      </w:r>
      <w:r>
        <w:tab/>
      </w:r>
      <w:r>
        <w:tab/>
      </w:r>
      <w:r>
        <w:tab/>
      </w:r>
      <w:r>
        <w:tab/>
      </w:r>
    </w:p>
    <w:p w14:paraId="7DAB1BE9" w14:textId="77777777" w:rsidR="0086401D" w:rsidRDefault="0086401D" w:rsidP="0086401D">
      <w:pPr>
        <w:ind w:left="1300" w:hanging="1300"/>
      </w:pPr>
      <w:r>
        <w:t>4.</w:t>
      </w:r>
      <w:r>
        <w:tab/>
      </w:r>
      <w:r w:rsidRPr="00CC0EE9">
        <w:rPr>
          <w:b/>
        </w:rPr>
        <w:t>Kan man ordna så att den leverantör som har det senaste SDB:t hamnar överst på PP-sidans flik ”Säkerhetsdatablad”? Kan (eller bör) vi sätta en gräns för vilka SDB som ska synas, så att inte alla gamla syns?</w:t>
      </w:r>
      <w:r>
        <w:t xml:space="preserve"> </w:t>
      </w:r>
      <w:r>
        <w:tab/>
      </w:r>
      <w:r w:rsidRPr="003A3FFA">
        <w:rPr>
          <w:b/>
          <w:bCs/>
          <w:color w:val="FF0000"/>
        </w:rPr>
        <w:t>Charlotte</w:t>
      </w:r>
      <w:r>
        <w:rPr>
          <w:color w:val="FF0000"/>
        </w:rPr>
        <w:t xml:space="preserve"> skriver fram detta till SUG</w:t>
      </w:r>
      <w:r>
        <w:tab/>
      </w:r>
      <w:r>
        <w:tab/>
      </w:r>
      <w:r>
        <w:tab/>
      </w:r>
      <w:r>
        <w:tab/>
      </w:r>
    </w:p>
    <w:p w14:paraId="285AB940" w14:textId="77777777" w:rsidR="0086401D" w:rsidRPr="003A3FFA" w:rsidRDefault="0086401D" w:rsidP="0086401D">
      <w:pPr>
        <w:pBdr>
          <w:bottom w:val="dotted" w:sz="24" w:space="1" w:color="auto"/>
        </w:pBdr>
        <w:ind w:left="1300" w:hanging="1300"/>
        <w:rPr>
          <w:color w:val="FF0000"/>
        </w:rPr>
      </w:pPr>
      <w:r>
        <w:t>5.</w:t>
      </w:r>
      <w:r>
        <w:tab/>
        <w:t xml:space="preserve">Det borde finnas ett sätt för inventerare och användare att </w:t>
      </w:r>
      <w:r w:rsidRPr="00CC0EE9">
        <w:rPr>
          <w:b/>
        </w:rPr>
        <w:t>skicka in nya ”SDB” till alla slutgranskare och möjligtvis tagga dem till specifika produkter</w:t>
      </w:r>
      <w:r>
        <w:t xml:space="preserve">. Om granskarna kan se att det kommit in ett nytt SDB till en granskad produkt så kan det kanske få ett snabbspår igenom processen. </w:t>
      </w:r>
      <w:r>
        <w:rPr>
          <w:color w:val="FF0000"/>
        </w:rPr>
        <w:t xml:space="preserve">Om SU hittar ett sätt som alla får nytta av detta så får de skriva in ett förslag till SUG, i övrigt avslås detta. </w:t>
      </w:r>
    </w:p>
    <w:p w14:paraId="3B818C9D" w14:textId="77777777" w:rsidR="0086401D" w:rsidRDefault="0086401D" w:rsidP="0086401D">
      <w:pPr>
        <w:pBdr>
          <w:bottom w:val="dotted" w:sz="24" w:space="1" w:color="auto"/>
        </w:pBdr>
      </w:pPr>
      <w:r>
        <w:tab/>
      </w:r>
      <w:r>
        <w:tab/>
      </w:r>
      <w:r>
        <w:tab/>
      </w:r>
      <w:r>
        <w:tab/>
      </w:r>
      <w:r>
        <w:tab/>
      </w:r>
      <w:r>
        <w:tab/>
      </w:r>
    </w:p>
    <w:p w14:paraId="73FC3DFF" w14:textId="77777777" w:rsidR="0086401D" w:rsidRDefault="0086401D" w:rsidP="0086401D">
      <w:pPr>
        <w:jc w:val="center"/>
        <w:rPr>
          <w:b/>
          <w:u w:val="single"/>
        </w:rPr>
      </w:pPr>
    </w:p>
    <w:p w14:paraId="2EE34D1C" w14:textId="77777777" w:rsidR="0086401D" w:rsidRDefault="0086401D" w:rsidP="0086401D">
      <w:pPr>
        <w:jc w:val="center"/>
        <w:rPr>
          <w:b/>
          <w:u w:val="single"/>
        </w:rPr>
      </w:pPr>
      <w:r w:rsidRPr="00AE47F0">
        <w:rPr>
          <w:b/>
          <w:u w:val="single"/>
        </w:rPr>
        <w:t>Hur har det gått med följande förslag från SUG?</w:t>
      </w:r>
    </w:p>
    <w:p w14:paraId="6111ED2F" w14:textId="77777777" w:rsidR="0086401D" w:rsidRPr="00AE47F0" w:rsidRDefault="0086401D" w:rsidP="0086401D">
      <w:pPr>
        <w:rPr>
          <w:b/>
          <w:u w:val="single"/>
        </w:rPr>
      </w:pPr>
    </w:p>
    <w:p w14:paraId="07C4FEE4" w14:textId="77777777" w:rsidR="0086401D" w:rsidRPr="00CC0EE9" w:rsidRDefault="0086401D" w:rsidP="0086401D">
      <w:pPr>
        <w:rPr>
          <w:b/>
        </w:rPr>
      </w:pPr>
      <w:r w:rsidRPr="00CC0EE9">
        <w:rPr>
          <w:b/>
        </w:rPr>
        <w:t>Tagga gula produkter på pp-sidan med "Engelskt SDB".</w:t>
      </w:r>
    </w:p>
    <w:p w14:paraId="2B732A00" w14:textId="77777777" w:rsidR="0086401D" w:rsidRDefault="0086401D" w:rsidP="0086401D">
      <w:r>
        <w:t xml:space="preserve">Utförlig beskrivning av förslag: För att en produkt ska bli grön måste vi ha ett svenskt SDB utfärdat enligt CLP. Till en del produkter får vi endast engelska SDB som är utfärdade enligt CLP. För att underlätta för systemanvändarna och informera om att all information finns för produkten för att den ska vara grön, förutom det svenska SDB, skulle det vara </w:t>
      </w:r>
      <w:r w:rsidRPr="00CC0EE9">
        <w:rPr>
          <w:u w:val="single"/>
        </w:rPr>
        <w:t>bra om gula produkter som är granskade till grön nivå fast med engelskt SDB, kunde taggas på ett tydligt sätt.</w:t>
      </w:r>
      <w:r>
        <w:t xml:space="preserve"> Ett exempel skulle kunna vara att ha grön-gul-randiga produkter eller skriva SDB ENG under den gula markeringen på pp-sidan. Denna speciella tagg ska endast gröngranskare kunna sätta.</w:t>
      </w:r>
      <w:r>
        <w:cr/>
      </w:r>
      <w:r w:rsidRPr="009E25E3">
        <w:rPr>
          <w:color w:val="FF0000"/>
        </w:rPr>
        <w:t xml:space="preserve">Frida formulerar om detta och lägger ihop denna med första punkten överst på denna bilaga. </w:t>
      </w:r>
    </w:p>
    <w:p w14:paraId="7C1F0C2D" w14:textId="77777777" w:rsidR="0086401D" w:rsidRPr="00CC0EE9" w:rsidRDefault="0086401D" w:rsidP="0086401D">
      <w:pPr>
        <w:rPr>
          <w:b/>
        </w:rPr>
      </w:pPr>
      <w:r w:rsidRPr="00CC0EE9">
        <w:rPr>
          <w:b/>
        </w:rPr>
        <w:t>Tagga SDB som produkten är granskad enlig</w:t>
      </w:r>
      <w:r>
        <w:rPr>
          <w:b/>
        </w:rPr>
        <w:t>t</w:t>
      </w:r>
    </w:p>
    <w:p w14:paraId="4E2313CE" w14:textId="77777777" w:rsidR="0086401D" w:rsidRDefault="0086401D" w:rsidP="0086401D">
      <w:r>
        <w:t xml:space="preserve">Utförlig beskrivning av förslag: För vissa ämnen finns det många </w:t>
      </w:r>
      <w:r w:rsidRPr="00CC0EE9">
        <w:rPr>
          <w:u w:val="single"/>
        </w:rPr>
        <w:t>olika leverantörer där klassningen av ämnet kan skiljas åt</w:t>
      </w:r>
      <w:r>
        <w:t xml:space="preserve">. Vid granskning används det/de SDB där klassningen är strängast. Detta kan leda till en del förvirring för användarna när de tittar på produktsammanfattningen och jfr med SDB från deras leverantör eftersom det kan hända att dessa inte stämmer. För att underlätta för användarna att förstå enligt vilket/vilka SDB </w:t>
      </w:r>
      <w:r>
        <w:lastRenderedPageBreak/>
        <w:t xml:space="preserve">produkten är granskad enligt skulle det vara bra om man i granskningsverktyget kan kryssa i vilket/vilka SDB som används för granskning och att detta också sedan framgår i produktdatabasen när användarna tittar på SDB. </w:t>
      </w:r>
      <w:r>
        <w:cr/>
      </w:r>
      <w:r w:rsidRPr="003A3FFA">
        <w:rPr>
          <w:b/>
          <w:bCs/>
          <w:color w:val="FF0000"/>
        </w:rPr>
        <w:t>Charlotte</w:t>
      </w:r>
      <w:r>
        <w:rPr>
          <w:color w:val="FF0000"/>
        </w:rPr>
        <w:t xml:space="preserve"> skriver ner den och skickar till EO. </w:t>
      </w:r>
      <w:r>
        <w:tab/>
      </w:r>
    </w:p>
    <w:p w14:paraId="32BBB09C" w14:textId="77777777" w:rsidR="0086401D" w:rsidRDefault="0086401D" w:rsidP="0086401D"/>
    <w:p w14:paraId="2E1B700E" w14:textId="77777777" w:rsidR="0086401D" w:rsidRDefault="0086401D" w:rsidP="00596BA9">
      <w:pPr>
        <w:spacing w:line="480" w:lineRule="auto"/>
        <w:ind w:left="720"/>
        <w:rPr>
          <w:rFonts w:ascii="Arial" w:hAnsi="Arial" w:cs="Arial"/>
        </w:rPr>
      </w:pPr>
    </w:p>
    <w:sectPr w:rsidR="0086401D" w:rsidSect="005E59BA">
      <w:headerReference w:type="default" r:id="rId7"/>
      <w:footerReference w:type="even"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5443B" w14:textId="77777777" w:rsidR="00F808F4" w:rsidRDefault="00F808F4" w:rsidP="00D26012">
      <w:r>
        <w:separator/>
      </w:r>
    </w:p>
  </w:endnote>
  <w:endnote w:type="continuationSeparator" w:id="0">
    <w:p w14:paraId="1C43594E" w14:textId="77777777" w:rsidR="00F808F4" w:rsidRDefault="00F808F4" w:rsidP="00D2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69A9" w14:textId="77777777" w:rsidR="007C3AA4" w:rsidRDefault="007C3AA4" w:rsidP="005E5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370552FC" w14:textId="77777777" w:rsidR="007C3AA4" w:rsidRDefault="007C3A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AB71" w14:textId="77777777" w:rsidR="00F808F4" w:rsidRDefault="00F808F4" w:rsidP="00D26012">
      <w:r>
        <w:separator/>
      </w:r>
    </w:p>
  </w:footnote>
  <w:footnote w:type="continuationSeparator" w:id="0">
    <w:p w14:paraId="498CFB28" w14:textId="77777777" w:rsidR="00F808F4" w:rsidRDefault="00F808F4" w:rsidP="00D2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C283" w14:textId="77777777" w:rsidR="007C3AA4" w:rsidRDefault="007C3AA4">
    <w:pPr>
      <w:pStyle w:val="Sidhuvud"/>
      <w:rPr>
        <w:rFonts w:ascii="Verdana" w:hAnsi="Verdana"/>
        <w:i/>
        <w:iCs/>
        <w:color w:val="3366FF"/>
        <w:sz w:val="20"/>
        <w:szCs w:val="20"/>
      </w:rPr>
    </w:pPr>
    <w:r>
      <w:rPr>
        <w:rFonts w:ascii="Verdana" w:hAnsi="Verdana"/>
        <w:color w:val="3366FF"/>
        <w:sz w:val="44"/>
        <w:szCs w:val="44"/>
      </w:rPr>
      <w:t>KLARA</w:t>
    </w:r>
    <w:r>
      <w:rPr>
        <w:rFonts w:ascii="Verdana" w:hAnsi="Verdana"/>
        <w:color w:val="3366FF"/>
        <w:sz w:val="44"/>
        <w:szCs w:val="44"/>
      </w:rPr>
      <w:br/>
    </w:r>
    <w:r>
      <w:rPr>
        <w:rFonts w:ascii="Verdana" w:hAnsi="Verdana"/>
        <w:color w:val="3366FF"/>
        <w:sz w:val="20"/>
        <w:szCs w:val="20"/>
      </w:rPr>
      <w:t>-</w:t>
    </w:r>
    <w:r>
      <w:rPr>
        <w:rFonts w:ascii="Verdana" w:hAnsi="Verdana"/>
        <w:i/>
        <w:iCs/>
        <w:color w:val="3366FF"/>
        <w:sz w:val="20"/>
        <w:szCs w:val="20"/>
      </w:rPr>
      <w:t>ekonomisk förening</w:t>
    </w:r>
  </w:p>
  <w:p w14:paraId="0F0ECD1F" w14:textId="63973BBF" w:rsidR="00F47C33" w:rsidRDefault="0036084F">
    <w:pPr>
      <w:pStyle w:val="Sidhuvud"/>
      <w:rPr>
        <w:rFonts w:ascii="Verdana" w:hAnsi="Verdana"/>
        <w:i/>
        <w:iCs/>
        <w:color w:val="3366FF"/>
        <w:sz w:val="20"/>
        <w:szCs w:val="20"/>
      </w:rPr>
    </w:pPr>
    <w:r>
      <w:rPr>
        <w:rFonts w:ascii="Verdana" w:hAnsi="Verdana"/>
        <w:i/>
        <w:iCs/>
        <w:color w:val="3366FF"/>
        <w:sz w:val="20"/>
        <w:szCs w:val="20"/>
      </w:rPr>
      <w:tab/>
    </w:r>
    <w:r>
      <w:rPr>
        <w:rFonts w:ascii="Verdana" w:hAnsi="Verdana"/>
        <w:i/>
        <w:iCs/>
        <w:color w:val="3366FF"/>
        <w:sz w:val="20"/>
        <w:szCs w:val="20"/>
      </w:rPr>
      <w:tab/>
    </w:r>
    <w:r w:rsidR="00FC0E11">
      <w:rPr>
        <w:rFonts w:ascii="Verdana" w:hAnsi="Verdana"/>
        <w:i/>
        <w:iCs/>
        <w:color w:val="3366FF"/>
        <w:sz w:val="20"/>
        <w:szCs w:val="20"/>
      </w:rPr>
      <w:t>20</w:t>
    </w:r>
    <w:r w:rsidR="00927E9B">
      <w:rPr>
        <w:rFonts w:ascii="Verdana" w:hAnsi="Verdana"/>
        <w:i/>
        <w:iCs/>
        <w:color w:val="3366FF"/>
        <w:sz w:val="20"/>
        <w:szCs w:val="20"/>
      </w:rPr>
      <w:t>2</w:t>
    </w:r>
    <w:r w:rsidR="000E6254">
      <w:rPr>
        <w:rFonts w:ascii="Verdana" w:hAnsi="Verdana"/>
        <w:i/>
        <w:iCs/>
        <w:color w:val="3366FF"/>
        <w:sz w:val="20"/>
        <w:szCs w:val="20"/>
      </w:rPr>
      <w:t>1-0</w:t>
    </w:r>
    <w:r w:rsidR="00923685">
      <w:rPr>
        <w:rFonts w:ascii="Verdana" w:hAnsi="Verdana"/>
        <w:i/>
        <w:iCs/>
        <w:color w:val="3366FF"/>
        <w:sz w:val="20"/>
        <w:szCs w:val="20"/>
      </w:rPr>
      <w:t>2-03</w:t>
    </w:r>
  </w:p>
  <w:p w14:paraId="45DFD436" w14:textId="77777777" w:rsidR="000E6254" w:rsidRPr="00C71FE8" w:rsidRDefault="000E6254">
    <w:pPr>
      <w:pStyle w:val="Sidhuvud"/>
      <w:rPr>
        <w:rFonts w:ascii="Verdana" w:hAnsi="Verdana"/>
        <w:i/>
        <w:iCs/>
        <w:color w:val="3366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4"/>
    <w:multiLevelType w:val="hybridMultilevel"/>
    <w:tmpl w:val="D642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DE641F8"/>
    <w:multiLevelType w:val="hybridMultilevel"/>
    <w:tmpl w:val="2AA206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F844B97"/>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8A4D22"/>
    <w:multiLevelType w:val="hybridMultilevel"/>
    <w:tmpl w:val="953CB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800E7C"/>
    <w:multiLevelType w:val="hybridMultilevel"/>
    <w:tmpl w:val="A8C2A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4956D04"/>
    <w:multiLevelType w:val="hybridMultilevel"/>
    <w:tmpl w:val="C3A8B21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2AFC84F6">
      <w:start w:val="18"/>
      <w:numFmt w:val="bullet"/>
      <w:lvlText w:val=""/>
      <w:lvlJc w:val="left"/>
      <w:pPr>
        <w:ind w:left="3600" w:hanging="360"/>
      </w:pPr>
      <w:rPr>
        <w:rFonts w:ascii="Symbol" w:eastAsia="Times New Roman" w:hAnsi="Symbol" w:cs="Arial"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347113A"/>
    <w:multiLevelType w:val="hybridMultilevel"/>
    <w:tmpl w:val="AF26E7E8"/>
    <w:lvl w:ilvl="0" w:tplc="1450BAB2">
      <w:start w:val="2021"/>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BA052CD"/>
    <w:multiLevelType w:val="hybridMultilevel"/>
    <w:tmpl w:val="F738AC7C"/>
    <w:lvl w:ilvl="0" w:tplc="48847CB0">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D932AD1"/>
    <w:multiLevelType w:val="hybridMultilevel"/>
    <w:tmpl w:val="B24218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0591009"/>
    <w:multiLevelType w:val="hybridMultilevel"/>
    <w:tmpl w:val="9E24457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60D5A72"/>
    <w:multiLevelType w:val="hybridMultilevel"/>
    <w:tmpl w:val="3564AB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7980DE9"/>
    <w:multiLevelType w:val="hybridMultilevel"/>
    <w:tmpl w:val="C33A0C8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4C85FC0"/>
    <w:multiLevelType w:val="hybridMultilevel"/>
    <w:tmpl w:val="47AE709C"/>
    <w:lvl w:ilvl="0" w:tplc="7B526A1E">
      <w:start w:val="3"/>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0"/>
  </w:num>
  <w:num w:numId="5">
    <w:abstractNumId w:val="9"/>
  </w:num>
  <w:num w:numId="6">
    <w:abstractNumId w:val="4"/>
  </w:num>
  <w:num w:numId="7">
    <w:abstractNumId w:val="10"/>
  </w:num>
  <w:num w:numId="8">
    <w:abstractNumId w:val="11"/>
  </w:num>
  <w:num w:numId="9">
    <w:abstractNumId w:val="1"/>
  </w:num>
  <w:num w:numId="10">
    <w:abstractNumId w:val="8"/>
  </w:num>
  <w:num w:numId="11">
    <w:abstractNumId w:val="6"/>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B"/>
    <w:rsid w:val="00011CBB"/>
    <w:rsid w:val="00022C9D"/>
    <w:rsid w:val="0006004C"/>
    <w:rsid w:val="0007200D"/>
    <w:rsid w:val="00085052"/>
    <w:rsid w:val="000871EF"/>
    <w:rsid w:val="00096A1A"/>
    <w:rsid w:val="000B19F6"/>
    <w:rsid w:val="000C1709"/>
    <w:rsid w:val="000C38BA"/>
    <w:rsid w:val="000E6254"/>
    <w:rsid w:val="000E6DA4"/>
    <w:rsid w:val="00135B52"/>
    <w:rsid w:val="00145299"/>
    <w:rsid w:val="00151C35"/>
    <w:rsid w:val="0015468E"/>
    <w:rsid w:val="00156C6C"/>
    <w:rsid w:val="001829E1"/>
    <w:rsid w:val="001D5EBA"/>
    <w:rsid w:val="001D714E"/>
    <w:rsid w:val="001F17EB"/>
    <w:rsid w:val="002133AB"/>
    <w:rsid w:val="0022761E"/>
    <w:rsid w:val="00231B39"/>
    <w:rsid w:val="00250920"/>
    <w:rsid w:val="002712B5"/>
    <w:rsid w:val="0027239B"/>
    <w:rsid w:val="00274608"/>
    <w:rsid w:val="00280155"/>
    <w:rsid w:val="0028048A"/>
    <w:rsid w:val="0028500C"/>
    <w:rsid w:val="002859DC"/>
    <w:rsid w:val="00295F36"/>
    <w:rsid w:val="002A1970"/>
    <w:rsid w:val="002A4BB0"/>
    <w:rsid w:val="002B3FCA"/>
    <w:rsid w:val="002C3C08"/>
    <w:rsid w:val="002D34E3"/>
    <w:rsid w:val="002D6601"/>
    <w:rsid w:val="002D7493"/>
    <w:rsid w:val="002D7532"/>
    <w:rsid w:val="002E00D1"/>
    <w:rsid w:val="003077B8"/>
    <w:rsid w:val="00312D67"/>
    <w:rsid w:val="0031418D"/>
    <w:rsid w:val="00340E4D"/>
    <w:rsid w:val="0036084F"/>
    <w:rsid w:val="00360EA2"/>
    <w:rsid w:val="00370919"/>
    <w:rsid w:val="00372A6B"/>
    <w:rsid w:val="00376BEB"/>
    <w:rsid w:val="003B4B5D"/>
    <w:rsid w:val="003C627F"/>
    <w:rsid w:val="003D2BDD"/>
    <w:rsid w:val="003E6F36"/>
    <w:rsid w:val="003F0998"/>
    <w:rsid w:val="00400AE5"/>
    <w:rsid w:val="00421B8F"/>
    <w:rsid w:val="00427606"/>
    <w:rsid w:val="00480A3A"/>
    <w:rsid w:val="004A6C2A"/>
    <w:rsid w:val="004C5964"/>
    <w:rsid w:val="004E5C36"/>
    <w:rsid w:val="004E5D27"/>
    <w:rsid w:val="004F5F25"/>
    <w:rsid w:val="00500248"/>
    <w:rsid w:val="00500D33"/>
    <w:rsid w:val="00520661"/>
    <w:rsid w:val="00522750"/>
    <w:rsid w:val="005251D2"/>
    <w:rsid w:val="0052616D"/>
    <w:rsid w:val="00526410"/>
    <w:rsid w:val="00531AD7"/>
    <w:rsid w:val="00534BE3"/>
    <w:rsid w:val="005433A6"/>
    <w:rsid w:val="00547938"/>
    <w:rsid w:val="005662EB"/>
    <w:rsid w:val="00596BA9"/>
    <w:rsid w:val="005A2121"/>
    <w:rsid w:val="005A5631"/>
    <w:rsid w:val="005A7CA0"/>
    <w:rsid w:val="005B43D3"/>
    <w:rsid w:val="005E0B86"/>
    <w:rsid w:val="005E59BA"/>
    <w:rsid w:val="005F4F4A"/>
    <w:rsid w:val="005F6C4E"/>
    <w:rsid w:val="00607651"/>
    <w:rsid w:val="00607EF5"/>
    <w:rsid w:val="0062012C"/>
    <w:rsid w:val="00634C0E"/>
    <w:rsid w:val="00637B11"/>
    <w:rsid w:val="00646C2A"/>
    <w:rsid w:val="006518DB"/>
    <w:rsid w:val="00651A96"/>
    <w:rsid w:val="006803EA"/>
    <w:rsid w:val="00683B01"/>
    <w:rsid w:val="006A3B0F"/>
    <w:rsid w:val="006B66B4"/>
    <w:rsid w:val="006C6A33"/>
    <w:rsid w:val="006D72BE"/>
    <w:rsid w:val="006F6CF0"/>
    <w:rsid w:val="00702ACB"/>
    <w:rsid w:val="00743532"/>
    <w:rsid w:val="0074520E"/>
    <w:rsid w:val="00756066"/>
    <w:rsid w:val="0077203A"/>
    <w:rsid w:val="007823B0"/>
    <w:rsid w:val="007829EA"/>
    <w:rsid w:val="00785F3A"/>
    <w:rsid w:val="007A26AF"/>
    <w:rsid w:val="007B093D"/>
    <w:rsid w:val="007B12F7"/>
    <w:rsid w:val="007B6A21"/>
    <w:rsid w:val="007C3AA4"/>
    <w:rsid w:val="007C4928"/>
    <w:rsid w:val="007C59D8"/>
    <w:rsid w:val="007D45EB"/>
    <w:rsid w:val="007E7886"/>
    <w:rsid w:val="007F7DC1"/>
    <w:rsid w:val="0080421B"/>
    <w:rsid w:val="008101B4"/>
    <w:rsid w:val="008412CC"/>
    <w:rsid w:val="00847F15"/>
    <w:rsid w:val="00854706"/>
    <w:rsid w:val="0086401D"/>
    <w:rsid w:val="008928F6"/>
    <w:rsid w:val="00894788"/>
    <w:rsid w:val="008A2649"/>
    <w:rsid w:val="008C1CE1"/>
    <w:rsid w:val="0091260D"/>
    <w:rsid w:val="00916618"/>
    <w:rsid w:val="009170CC"/>
    <w:rsid w:val="00923685"/>
    <w:rsid w:val="00927E9B"/>
    <w:rsid w:val="00930A32"/>
    <w:rsid w:val="00931A42"/>
    <w:rsid w:val="0094064C"/>
    <w:rsid w:val="009549C1"/>
    <w:rsid w:val="00954AAE"/>
    <w:rsid w:val="0095503A"/>
    <w:rsid w:val="00955101"/>
    <w:rsid w:val="00957032"/>
    <w:rsid w:val="00957E5E"/>
    <w:rsid w:val="00986FC4"/>
    <w:rsid w:val="009A7D7B"/>
    <w:rsid w:val="009B0957"/>
    <w:rsid w:val="009B6271"/>
    <w:rsid w:val="009B77CC"/>
    <w:rsid w:val="009C164F"/>
    <w:rsid w:val="009C1699"/>
    <w:rsid w:val="009C60CF"/>
    <w:rsid w:val="009D1A85"/>
    <w:rsid w:val="009D7031"/>
    <w:rsid w:val="009E03B8"/>
    <w:rsid w:val="009E0A8A"/>
    <w:rsid w:val="009E2281"/>
    <w:rsid w:val="009F1101"/>
    <w:rsid w:val="009F23F1"/>
    <w:rsid w:val="00A10299"/>
    <w:rsid w:val="00A51148"/>
    <w:rsid w:val="00A62BA3"/>
    <w:rsid w:val="00A6387B"/>
    <w:rsid w:val="00A72FA8"/>
    <w:rsid w:val="00A86300"/>
    <w:rsid w:val="00AA09AD"/>
    <w:rsid w:val="00AC0EF1"/>
    <w:rsid w:val="00AD2CDC"/>
    <w:rsid w:val="00AF2D78"/>
    <w:rsid w:val="00B02806"/>
    <w:rsid w:val="00B22562"/>
    <w:rsid w:val="00B257B5"/>
    <w:rsid w:val="00B47ED9"/>
    <w:rsid w:val="00B64EE5"/>
    <w:rsid w:val="00B66C70"/>
    <w:rsid w:val="00B7475B"/>
    <w:rsid w:val="00B8170A"/>
    <w:rsid w:val="00BF0D90"/>
    <w:rsid w:val="00C06F2F"/>
    <w:rsid w:val="00C14193"/>
    <w:rsid w:val="00C21A23"/>
    <w:rsid w:val="00C31A4A"/>
    <w:rsid w:val="00C430C4"/>
    <w:rsid w:val="00C72519"/>
    <w:rsid w:val="00C8257D"/>
    <w:rsid w:val="00CA009D"/>
    <w:rsid w:val="00CA2846"/>
    <w:rsid w:val="00CA28B3"/>
    <w:rsid w:val="00CC47B0"/>
    <w:rsid w:val="00CC4C25"/>
    <w:rsid w:val="00CD2A2C"/>
    <w:rsid w:val="00CD3249"/>
    <w:rsid w:val="00CE050C"/>
    <w:rsid w:val="00D25514"/>
    <w:rsid w:val="00D26012"/>
    <w:rsid w:val="00D502E6"/>
    <w:rsid w:val="00D677F2"/>
    <w:rsid w:val="00D71F28"/>
    <w:rsid w:val="00D76EA2"/>
    <w:rsid w:val="00D8334B"/>
    <w:rsid w:val="00D875A6"/>
    <w:rsid w:val="00D9041E"/>
    <w:rsid w:val="00D934A1"/>
    <w:rsid w:val="00DD2020"/>
    <w:rsid w:val="00E0175E"/>
    <w:rsid w:val="00E134E1"/>
    <w:rsid w:val="00E1578A"/>
    <w:rsid w:val="00E23D54"/>
    <w:rsid w:val="00E45057"/>
    <w:rsid w:val="00E6271C"/>
    <w:rsid w:val="00E64D0B"/>
    <w:rsid w:val="00E82504"/>
    <w:rsid w:val="00E86158"/>
    <w:rsid w:val="00EE6F62"/>
    <w:rsid w:val="00EF79D3"/>
    <w:rsid w:val="00F03920"/>
    <w:rsid w:val="00F054EA"/>
    <w:rsid w:val="00F1374A"/>
    <w:rsid w:val="00F32AD4"/>
    <w:rsid w:val="00F374D5"/>
    <w:rsid w:val="00F4351A"/>
    <w:rsid w:val="00F47C33"/>
    <w:rsid w:val="00F808F4"/>
    <w:rsid w:val="00F900D7"/>
    <w:rsid w:val="00FA1B4C"/>
    <w:rsid w:val="00FB3590"/>
    <w:rsid w:val="00FB4A07"/>
    <w:rsid w:val="00FC01E5"/>
    <w:rsid w:val="00FC0E11"/>
    <w:rsid w:val="00FD6BB3"/>
    <w:rsid w:val="00FE0445"/>
    <w:rsid w:val="00FE3E13"/>
    <w:rsid w:val="00FF35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592D5"/>
  <w15:docId w15:val="{2D8AB866-99A8-4420-99F1-AB3EF878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4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D8334B"/>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334B"/>
    <w:rPr>
      <w:rFonts w:ascii="Arial" w:eastAsia="Times New Roman" w:hAnsi="Arial" w:cs="Arial"/>
      <w:b/>
      <w:bCs/>
      <w:kern w:val="32"/>
      <w:sz w:val="32"/>
      <w:szCs w:val="32"/>
      <w:lang w:eastAsia="sv-SE"/>
    </w:rPr>
  </w:style>
  <w:style w:type="paragraph" w:styleId="Sidhuvud">
    <w:name w:val="header"/>
    <w:basedOn w:val="Normal"/>
    <w:link w:val="SidhuvudChar"/>
    <w:rsid w:val="00D8334B"/>
    <w:pPr>
      <w:tabs>
        <w:tab w:val="center" w:pos="4536"/>
        <w:tab w:val="right" w:pos="9072"/>
      </w:tabs>
    </w:pPr>
  </w:style>
  <w:style w:type="character" w:customStyle="1" w:styleId="SidhuvudChar">
    <w:name w:val="Sidhuvud Char"/>
    <w:basedOn w:val="Standardstycketeckensnitt"/>
    <w:link w:val="Sidhuvud"/>
    <w:rsid w:val="00D8334B"/>
    <w:rPr>
      <w:rFonts w:ascii="Times New Roman" w:eastAsia="Times New Roman" w:hAnsi="Times New Roman" w:cs="Times New Roman"/>
      <w:sz w:val="24"/>
      <w:szCs w:val="24"/>
      <w:lang w:eastAsia="sv-SE"/>
    </w:rPr>
  </w:style>
  <w:style w:type="paragraph" w:styleId="Sidfot">
    <w:name w:val="footer"/>
    <w:basedOn w:val="Normal"/>
    <w:link w:val="SidfotChar"/>
    <w:rsid w:val="00D8334B"/>
    <w:pPr>
      <w:tabs>
        <w:tab w:val="center" w:pos="4536"/>
        <w:tab w:val="right" w:pos="9072"/>
      </w:tabs>
    </w:pPr>
  </w:style>
  <w:style w:type="character" w:customStyle="1" w:styleId="SidfotChar">
    <w:name w:val="Sidfot Char"/>
    <w:basedOn w:val="Standardstycketeckensnitt"/>
    <w:link w:val="Sidfot"/>
    <w:rsid w:val="00D8334B"/>
    <w:rPr>
      <w:rFonts w:ascii="Times New Roman" w:eastAsia="Times New Roman" w:hAnsi="Times New Roman" w:cs="Times New Roman"/>
      <w:sz w:val="24"/>
      <w:szCs w:val="24"/>
      <w:lang w:eastAsia="sv-SE"/>
    </w:rPr>
  </w:style>
  <w:style w:type="character" w:styleId="Sidnummer">
    <w:name w:val="page number"/>
    <w:basedOn w:val="Standardstycketeckensnitt"/>
    <w:rsid w:val="00D8334B"/>
  </w:style>
  <w:style w:type="paragraph" w:styleId="Liststycke">
    <w:name w:val="List Paragraph"/>
    <w:basedOn w:val="Normal"/>
    <w:uiPriority w:val="34"/>
    <w:qFormat/>
    <w:rsid w:val="00AD2CDC"/>
    <w:pPr>
      <w:ind w:left="720"/>
    </w:pPr>
    <w:rPr>
      <w:rFonts w:ascii="Calibri" w:eastAsiaTheme="minorHAnsi" w:hAnsi="Calibri"/>
      <w:sz w:val="22"/>
      <w:szCs w:val="22"/>
      <w:lang w:eastAsia="en-US"/>
    </w:rPr>
  </w:style>
  <w:style w:type="character" w:styleId="Hyperlnk">
    <w:name w:val="Hyperlink"/>
    <w:basedOn w:val="Standardstycketeckensnitt"/>
    <w:uiPriority w:val="99"/>
    <w:unhideWhenUsed/>
    <w:rsid w:val="00370919"/>
    <w:rPr>
      <w:color w:val="0000FF" w:themeColor="hyperlink"/>
      <w:u w:val="single"/>
    </w:rPr>
  </w:style>
  <w:style w:type="table" w:styleId="Tabellrutnt">
    <w:name w:val="Table Grid"/>
    <w:basedOn w:val="Normaltabell"/>
    <w:uiPriority w:val="59"/>
    <w:rsid w:val="000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C170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C1709"/>
    <w:rPr>
      <w:rFonts w:ascii="Lucida Grande" w:eastAsia="Times New Roman" w:hAnsi="Lucida Grande" w:cs="Lucida Grande"/>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2263">
      <w:bodyDiv w:val="1"/>
      <w:marLeft w:val="0"/>
      <w:marRight w:val="0"/>
      <w:marTop w:val="0"/>
      <w:marBottom w:val="0"/>
      <w:divBdr>
        <w:top w:val="none" w:sz="0" w:space="0" w:color="auto"/>
        <w:left w:val="none" w:sz="0" w:space="0" w:color="auto"/>
        <w:bottom w:val="none" w:sz="0" w:space="0" w:color="auto"/>
        <w:right w:val="none" w:sz="0" w:space="0" w:color="auto"/>
      </w:divBdr>
    </w:div>
    <w:div w:id="396703527">
      <w:bodyDiv w:val="1"/>
      <w:marLeft w:val="0"/>
      <w:marRight w:val="0"/>
      <w:marTop w:val="0"/>
      <w:marBottom w:val="0"/>
      <w:divBdr>
        <w:top w:val="none" w:sz="0" w:space="0" w:color="auto"/>
        <w:left w:val="none" w:sz="0" w:space="0" w:color="auto"/>
        <w:bottom w:val="none" w:sz="0" w:space="0" w:color="auto"/>
        <w:right w:val="none" w:sz="0" w:space="0" w:color="auto"/>
      </w:divBdr>
    </w:div>
    <w:div w:id="646864294">
      <w:bodyDiv w:val="1"/>
      <w:marLeft w:val="0"/>
      <w:marRight w:val="0"/>
      <w:marTop w:val="0"/>
      <w:marBottom w:val="0"/>
      <w:divBdr>
        <w:top w:val="none" w:sz="0" w:space="0" w:color="auto"/>
        <w:left w:val="none" w:sz="0" w:space="0" w:color="auto"/>
        <w:bottom w:val="none" w:sz="0" w:space="0" w:color="auto"/>
        <w:right w:val="none" w:sz="0" w:space="0" w:color="auto"/>
      </w:divBdr>
    </w:div>
    <w:div w:id="1117993751">
      <w:bodyDiv w:val="1"/>
      <w:marLeft w:val="0"/>
      <w:marRight w:val="0"/>
      <w:marTop w:val="0"/>
      <w:marBottom w:val="0"/>
      <w:divBdr>
        <w:top w:val="none" w:sz="0" w:space="0" w:color="auto"/>
        <w:left w:val="none" w:sz="0" w:space="0" w:color="auto"/>
        <w:bottom w:val="none" w:sz="0" w:space="0" w:color="auto"/>
        <w:right w:val="none" w:sz="0" w:space="0" w:color="auto"/>
      </w:divBdr>
    </w:div>
    <w:div w:id="1158116100">
      <w:bodyDiv w:val="1"/>
      <w:marLeft w:val="0"/>
      <w:marRight w:val="0"/>
      <w:marTop w:val="0"/>
      <w:marBottom w:val="0"/>
      <w:divBdr>
        <w:top w:val="none" w:sz="0" w:space="0" w:color="auto"/>
        <w:left w:val="none" w:sz="0" w:space="0" w:color="auto"/>
        <w:bottom w:val="none" w:sz="0" w:space="0" w:color="auto"/>
        <w:right w:val="none" w:sz="0" w:space="0" w:color="auto"/>
      </w:divBdr>
    </w:div>
    <w:div w:id="12750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1966</Words>
  <Characters>10421</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Bolmstedt</dc:creator>
  <cp:lastModifiedBy>Eva-Lotta Emanuelsson</cp:lastModifiedBy>
  <cp:revision>6</cp:revision>
  <cp:lastPrinted>2014-09-12T14:31:00Z</cp:lastPrinted>
  <dcterms:created xsi:type="dcterms:W3CDTF">2021-02-03T09:36:00Z</dcterms:created>
  <dcterms:modified xsi:type="dcterms:W3CDTF">2021-02-16T15:44:00Z</dcterms:modified>
</cp:coreProperties>
</file>